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imes New Roman" w:eastAsia="Times New Roman" w:hAnsi="Times New Roman" w:cs="Times New Roman"/>
          <w:sz w:val="24"/>
          <w:szCs w:val="24"/>
          <w:lang w:eastAsia="fr-FR"/>
        </w:rPr>
        <w:id w:val="-1029793816"/>
        <w:docPartObj>
          <w:docPartGallery w:val="Cover Pages"/>
          <w:docPartUnique/>
        </w:docPartObj>
      </w:sdtPr>
      <w:sdtEndPr>
        <w:rPr>
          <w:rFonts w:ascii="Verdana" w:hAnsi="Verdana"/>
          <w:color w:val="80276C"/>
        </w:rPr>
      </w:sdtEndPr>
      <w:sdtContent>
        <w:p w14:paraId="2DE94030" w14:textId="447CD1C9" w:rsidR="00BB701D" w:rsidRDefault="003A6494">
          <w:r>
            <w:rPr>
              <w:noProof/>
            </w:rPr>
            <w:drawing>
              <wp:anchor distT="0" distB="0" distL="114300" distR="114300" simplePos="0" relativeHeight="251729920" behindDoc="0" locked="0" layoutInCell="1" allowOverlap="1" wp14:anchorId="0E6C7AE0" wp14:editId="536F3B62">
                <wp:simplePos x="0" y="0"/>
                <wp:positionH relativeFrom="margin">
                  <wp:posOffset>208280</wp:posOffset>
                </wp:positionH>
                <wp:positionV relativeFrom="paragraph">
                  <wp:posOffset>635</wp:posOffset>
                </wp:positionV>
                <wp:extent cx="2290445" cy="95504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90445" cy="955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B13F8">
            <w:rPr>
              <w:noProof/>
              <w:lang w:eastAsia="fr-FR"/>
            </w:rPr>
            <w:drawing>
              <wp:anchor distT="0" distB="0" distL="114300" distR="114300" simplePos="0" relativeHeight="251728896" behindDoc="0" locked="0" layoutInCell="1" allowOverlap="1" wp14:anchorId="31D89638" wp14:editId="455C7A76">
                <wp:simplePos x="0" y="0"/>
                <wp:positionH relativeFrom="margin">
                  <wp:align>right</wp:align>
                </wp:positionH>
                <wp:positionV relativeFrom="paragraph">
                  <wp:posOffset>83552</wp:posOffset>
                </wp:positionV>
                <wp:extent cx="2602571" cy="777923"/>
                <wp:effectExtent l="0" t="0" r="7620" b="317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ouleur_RVB.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02571" cy="777923"/>
                        </a:xfrm>
                        <a:prstGeom prst="rect">
                          <a:avLst/>
                        </a:prstGeom>
                      </pic:spPr>
                    </pic:pic>
                  </a:graphicData>
                </a:graphic>
                <wp14:sizeRelH relativeFrom="margin">
                  <wp14:pctWidth>0</wp14:pctWidth>
                </wp14:sizeRelH>
                <wp14:sizeRelV relativeFrom="margin">
                  <wp14:pctHeight>0</wp14:pctHeight>
                </wp14:sizeRelV>
              </wp:anchor>
            </w:drawing>
          </w:r>
        </w:p>
        <w:p w14:paraId="48221AF4" w14:textId="0160D0F2" w:rsidR="00933A34" w:rsidRPr="00933A34" w:rsidRDefault="003A6494" w:rsidP="00933A34">
          <w:pPr>
            <w:pStyle w:val="NormalWeb"/>
          </w:pPr>
          <w:bookmarkStart w:id="0" w:name="_Hlk191301215"/>
          <w:r w:rsidRPr="003A6494">
            <w:rPr>
              <w:rFonts w:ascii="Verdana" w:hAnsi="Verdana"/>
              <w:noProof/>
              <w:color w:val="80276C"/>
            </w:rPr>
            <w:drawing>
              <wp:anchor distT="0" distB="0" distL="114300" distR="114300" simplePos="0" relativeHeight="251731968" behindDoc="0" locked="0" layoutInCell="1" allowOverlap="1" wp14:anchorId="20EEAF48" wp14:editId="6ECC9C43">
                <wp:simplePos x="0" y="0"/>
                <wp:positionH relativeFrom="column">
                  <wp:posOffset>2623185</wp:posOffset>
                </wp:positionH>
                <wp:positionV relativeFrom="paragraph">
                  <wp:posOffset>3206750</wp:posOffset>
                </wp:positionV>
                <wp:extent cx="1595755" cy="1595755"/>
                <wp:effectExtent l="0" t="0" r="4445" b="4445"/>
                <wp:wrapNone/>
                <wp:docPr id="12" name="Image 5">
                  <a:extLst xmlns:a="http://schemas.openxmlformats.org/drawingml/2006/main">
                    <a:ext uri="{FF2B5EF4-FFF2-40B4-BE49-F238E27FC236}">
                      <a16:creationId xmlns:a16="http://schemas.microsoft.com/office/drawing/2014/main" id="{548739D3-F757-4BAF-B32D-FEC5FB8F9E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548739D3-F757-4BAF-B32D-FEC5FB8F9EAD}"/>
                            </a:ext>
                          </a:extLst>
                        </pic:cNvPr>
                        <pic:cNvPicPr>
                          <a:picLocks noChangeAspect="1"/>
                        </pic:cNvPicPr>
                      </pic:nvPicPr>
                      <pic:blipFill>
                        <a:blip r:embed="rId11"/>
                        <a:stretch>
                          <a:fillRect/>
                        </a:stretch>
                      </pic:blipFill>
                      <pic:spPr>
                        <a:xfrm>
                          <a:off x="0" y="0"/>
                          <a:ext cx="1595755" cy="1595755"/>
                        </a:xfrm>
                        <a:prstGeom prst="rect">
                          <a:avLst/>
                        </a:prstGeom>
                      </pic:spPr>
                    </pic:pic>
                  </a:graphicData>
                </a:graphic>
              </wp:anchor>
            </w:drawing>
          </w:r>
          <w:r w:rsidRPr="003A6494">
            <w:rPr>
              <w:rFonts w:ascii="Verdana" w:hAnsi="Verdana"/>
              <w:noProof/>
              <w:color w:val="80276C"/>
            </w:rPr>
            <w:drawing>
              <wp:anchor distT="0" distB="0" distL="114300" distR="114300" simplePos="0" relativeHeight="251732992" behindDoc="0" locked="0" layoutInCell="1" allowOverlap="1" wp14:anchorId="12A7EA99" wp14:editId="02075821">
                <wp:simplePos x="0" y="0"/>
                <wp:positionH relativeFrom="column">
                  <wp:posOffset>1746885</wp:posOffset>
                </wp:positionH>
                <wp:positionV relativeFrom="paragraph">
                  <wp:posOffset>3625604</wp:posOffset>
                </wp:positionV>
                <wp:extent cx="758887" cy="758887"/>
                <wp:effectExtent l="0" t="0" r="3175" b="3175"/>
                <wp:wrapNone/>
                <wp:docPr id="14" name="Image 6">
                  <a:extLst xmlns:a="http://schemas.openxmlformats.org/drawingml/2006/main">
                    <a:ext uri="{FF2B5EF4-FFF2-40B4-BE49-F238E27FC236}">
                      <a16:creationId xmlns:a16="http://schemas.microsoft.com/office/drawing/2014/main" id="{BF02141D-E603-464E-B4BD-04BAE373B1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BF02141D-E603-464E-B4BD-04BAE373B104}"/>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flipH="1">
                          <a:off x="0" y="0"/>
                          <a:ext cx="758887" cy="758887"/>
                        </a:xfrm>
                        <a:prstGeom prst="rect">
                          <a:avLst/>
                        </a:prstGeom>
                      </pic:spPr>
                    </pic:pic>
                  </a:graphicData>
                </a:graphic>
              </wp:anchor>
            </w:drawing>
          </w:r>
          <w:r>
            <w:rPr>
              <w:noProof/>
            </w:rPr>
            <mc:AlternateContent>
              <mc:Choice Requires="wps">
                <w:drawing>
                  <wp:anchor distT="0" distB="0" distL="114300" distR="114300" simplePos="0" relativeHeight="251726848" behindDoc="0" locked="0" layoutInCell="1" allowOverlap="1" wp14:anchorId="6ADAC62C" wp14:editId="1D83876B">
                    <wp:simplePos x="0" y="0"/>
                    <wp:positionH relativeFrom="page">
                      <wp:posOffset>1120462</wp:posOffset>
                    </wp:positionH>
                    <wp:positionV relativeFrom="page">
                      <wp:posOffset>2050888</wp:posOffset>
                    </wp:positionV>
                    <wp:extent cx="3660775" cy="3651250"/>
                    <wp:effectExtent l="0" t="0" r="10160" b="7620"/>
                    <wp:wrapSquare wrapText="bothSides"/>
                    <wp:docPr id="111" name="Zone de texte 111"/>
                    <wp:cNvGraphicFramePr/>
                    <a:graphic xmlns:a="http://schemas.openxmlformats.org/drawingml/2006/main">
                      <a:graphicData uri="http://schemas.microsoft.com/office/word/2010/wordprocessingShape">
                        <wps:wsp>
                          <wps:cNvSpPr txBox="1"/>
                          <wps:spPr>
                            <a:xfrm>
                              <a:off x="0" y="0"/>
                              <a:ext cx="366077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Verdana" w:hAnsi="Verdana"/>
                                    <w:caps/>
                                    <w:color w:val="80276C"/>
                                    <w:sz w:val="40"/>
                                    <w:szCs w:val="40"/>
                                  </w:rPr>
                                  <w:alias w:val="Date de publication"/>
                                  <w:tag w:val=""/>
                                  <w:id w:val="400952559"/>
                                  <w:dataBinding w:prefixMappings="xmlns:ns0='http://schemas.microsoft.com/office/2006/coverPageProps' " w:xpath="/ns0:CoverPageProperties[1]/ns0:PublishDate[1]" w:storeItemID="{55AF091B-3C7A-41E3-B477-F2FDAA23CFDA}"/>
                                  <w:date w:fullDate="2025-02-27T00:00:00Z">
                                    <w:dateFormat w:val="dd MMMM yyyy"/>
                                    <w:lid w:val="fr-FR"/>
                                    <w:storeMappedDataAs w:val="dateTime"/>
                                    <w:calendar w:val="gregorian"/>
                                  </w:date>
                                </w:sdtPr>
                                <w:sdtEndPr/>
                                <w:sdtContent>
                                  <w:p w14:paraId="7AFA58E8" w14:textId="67B47BD1" w:rsidR="00BB701D" w:rsidRPr="00576B8D" w:rsidRDefault="001A6D48">
                                    <w:pPr>
                                      <w:pStyle w:val="Sansinterligne"/>
                                      <w:jc w:val="right"/>
                                      <w:rPr>
                                        <w:rFonts w:ascii="Verdana" w:hAnsi="Verdana"/>
                                        <w:caps/>
                                        <w:color w:val="80276C"/>
                                        <w:sz w:val="40"/>
                                        <w:szCs w:val="40"/>
                                      </w:rPr>
                                    </w:pPr>
                                    <w:r>
                                      <w:rPr>
                                        <w:rFonts w:ascii="Verdana" w:hAnsi="Verdana"/>
                                        <w:caps/>
                                        <w:color w:val="80276C"/>
                                        <w:sz w:val="40"/>
                                        <w:szCs w:val="40"/>
                                      </w:rPr>
                                      <w:t>2</w:t>
                                    </w:r>
                                    <w:r w:rsidR="000F3CF7">
                                      <w:rPr>
                                        <w:rFonts w:ascii="Verdana" w:hAnsi="Verdana"/>
                                        <w:caps/>
                                        <w:color w:val="80276C"/>
                                        <w:sz w:val="40"/>
                                        <w:szCs w:val="40"/>
                                      </w:rPr>
                                      <w:t>7</w:t>
                                    </w:r>
                                    <w:r w:rsidR="003A6494">
                                      <w:rPr>
                                        <w:rFonts w:ascii="Verdana" w:hAnsi="Verdana"/>
                                        <w:caps/>
                                        <w:color w:val="80276C"/>
                                        <w:sz w:val="40"/>
                                        <w:szCs w:val="40"/>
                                      </w:rPr>
                                      <w:t xml:space="preserve"> février 2025</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73400</wp14:pctWidth>
                    </wp14:sizeRelH>
                    <wp14:sizeRelV relativeFrom="page">
                      <wp14:pctHeight>36300</wp14:pctHeight>
                    </wp14:sizeRelV>
                  </wp:anchor>
                </w:drawing>
              </mc:Choice>
              <mc:Fallback>
                <w:pict>
                  <v:shapetype w14:anchorId="6ADAC62C" id="_x0000_t202" coordsize="21600,21600" o:spt="202" path="m,l,21600r21600,l21600,xe">
                    <v:stroke joinstyle="miter"/>
                    <v:path gradientshapeok="t" o:connecttype="rect"/>
                  </v:shapetype>
                  <v:shape id="Zone de texte 111" o:spid="_x0000_s1026" type="#_x0000_t202" style="position:absolute;margin-left:88.25pt;margin-top:161.5pt;width:288.25pt;height:287.5pt;z-index:251726848;visibility:visible;mso-wrap-style:square;mso-width-percent:734;mso-height-percent:363;mso-wrap-distance-left:9pt;mso-wrap-distance-top:0;mso-wrap-distance-right:9pt;mso-wrap-distance-bottom:0;mso-position-horizontal:absolute;mso-position-horizontal-relative:page;mso-position-vertical:absolute;mso-position-vertical-relative:page;mso-width-percent:734;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uQXwIAAC4FAAAOAAAAZHJzL2Uyb0RvYy54bWysVN9P2zAQfp+0/8Hy+0gLokxRU9SBmCYh&#10;QCsTz65j02i2zzu7Tbq/fmcnaRnbC9NenIvv93ffeX7ZWcN2CkMDruLTkwlnykmoG/dc8W+PNx8+&#10;chaicLUw4FTF9yrwy8X7d/PWl+oUNmBqhYyCuFC2vuKbGH1ZFEFulBXhBLxypNSAVkT6xeeiRtFS&#10;dGuK08lkVrSAtUeQKgS6ve6VfJHja61kvNc6qMhMxam2mE/M5zqdxWIuymcUftPIoQzxD1VY0ThK&#10;egh1LaJgW2z+CGUbiRBAxxMJtgCtG6lyD9TNdPKqm9VGeJV7IXCCP8AU/l9Yebdb+QdksfsEHQ0w&#10;AdL6UAa6TP10Gm36UqWM9ATh/gCb6iKTdHk2m00uLs45k6Q7m51PT88zsMXR3WOInxVYloSKI80l&#10;wyV2tyFSSjIdTVI2BzeNMXk2xrG24rMzCvmbhjyMSzcqT3kIcyw9S3FvVLIx7qvSrKlzB+ki80td&#10;GWQ7QcwQUioXc/M5LlknK01FvMVxsD9W9Rbnvo8xM7h4cLaNA8zdvyq7/j6WrHt7AvJF30mM3bob&#10;RrqGek+TRuiXIHh509A0bkWIDwKJ9TRc2uR4T4c2QKjDIHG2Afz5t/tkT2QkLWctbVHFw4+tQMWZ&#10;+eKIpmnlRgFHYT0KbmuvgOCf0hvhZRbJAaMZRY1gn2jBlykLqYSTlKvi61G8iv0u0wMh1XKZjWix&#10;vIi3buVlCp2mkbj12D0J9AMBI3H3Dsb9EuUrHva2mSh+uY3ExkzSBGiP4gA0LWXm7vCApK1/+Z+t&#10;js/c4hcAAAD//wMAUEsDBBQABgAIAAAAIQCD9lLP3wAAAAsBAAAPAAAAZHJzL2Rvd25yZXYueG1s&#10;TI9NTsMwEIX3SNzBGiR21CGV2zTEqVIQbOgCSg/gxiYJjcfBdtpwe6Yr2M3TfHo/xXqyPTsZHzqH&#10;Eu5nCTCDtdMdNhL2H893GbAQFWrVOzQSfkyAdXl9VahcuzO+m9MuNoxMMORKQhvjkHMe6tZYFWZu&#10;MEi/T+etiiR9w7VXZzK3PU+TZMGt6pASWjWYx9bUx91oJYj0+7ipLIbxaftVbbIX8fbqhZS3N1P1&#10;ACyaKf7BcKlP1aGkTgc3og6sJ71cCEIlzNM5jSJiKS7HQUK2yhLgZcH/byh/AQAA//8DAFBLAQIt&#10;ABQABgAIAAAAIQC2gziS/gAAAOEBAAATAAAAAAAAAAAAAAAAAAAAAABbQ29udGVudF9UeXBlc10u&#10;eG1sUEsBAi0AFAAGAAgAAAAhADj9If/WAAAAlAEAAAsAAAAAAAAAAAAAAAAALwEAAF9yZWxzLy5y&#10;ZWxzUEsBAi0AFAAGAAgAAAAhAD6Nu5BfAgAALgUAAA4AAAAAAAAAAAAAAAAALgIAAGRycy9lMm9E&#10;b2MueG1sUEsBAi0AFAAGAAgAAAAhAIP2Us/fAAAACwEAAA8AAAAAAAAAAAAAAAAAuQQAAGRycy9k&#10;b3ducmV2LnhtbFBLBQYAAAAABAAEAPMAAADFBQAAAAA=&#10;" filled="f" stroked="f" strokeweight=".5pt">
                    <v:textbox style="mso-fit-shape-to-text:t" inset="0,0,0,0">
                      <w:txbxContent>
                        <w:sdt>
                          <w:sdtPr>
                            <w:rPr>
                              <w:rFonts w:ascii="Verdana" w:hAnsi="Verdana"/>
                              <w:caps/>
                              <w:color w:val="80276C"/>
                              <w:sz w:val="40"/>
                              <w:szCs w:val="40"/>
                            </w:rPr>
                            <w:alias w:val="Date de publication"/>
                            <w:tag w:val=""/>
                            <w:id w:val="400952559"/>
                            <w:dataBinding w:prefixMappings="xmlns:ns0='http://schemas.microsoft.com/office/2006/coverPageProps' " w:xpath="/ns0:CoverPageProperties[1]/ns0:PublishDate[1]" w:storeItemID="{55AF091B-3C7A-41E3-B477-F2FDAA23CFDA}"/>
                            <w:date w:fullDate="2025-02-27T00:00:00Z">
                              <w:dateFormat w:val="dd MMMM yyyy"/>
                              <w:lid w:val="fr-FR"/>
                              <w:storeMappedDataAs w:val="dateTime"/>
                              <w:calendar w:val="gregorian"/>
                            </w:date>
                          </w:sdtPr>
                          <w:sdtEndPr/>
                          <w:sdtContent>
                            <w:p w14:paraId="7AFA58E8" w14:textId="67B47BD1" w:rsidR="00BB701D" w:rsidRPr="00576B8D" w:rsidRDefault="001A6D48">
                              <w:pPr>
                                <w:pStyle w:val="Sansinterligne"/>
                                <w:jc w:val="right"/>
                                <w:rPr>
                                  <w:rFonts w:ascii="Verdana" w:hAnsi="Verdana"/>
                                  <w:caps/>
                                  <w:color w:val="80276C"/>
                                  <w:sz w:val="40"/>
                                  <w:szCs w:val="40"/>
                                </w:rPr>
                              </w:pPr>
                              <w:r>
                                <w:rPr>
                                  <w:rFonts w:ascii="Verdana" w:hAnsi="Verdana"/>
                                  <w:caps/>
                                  <w:color w:val="80276C"/>
                                  <w:sz w:val="40"/>
                                  <w:szCs w:val="40"/>
                                </w:rPr>
                                <w:t>2</w:t>
                              </w:r>
                              <w:r w:rsidR="000F3CF7">
                                <w:rPr>
                                  <w:rFonts w:ascii="Verdana" w:hAnsi="Verdana"/>
                                  <w:caps/>
                                  <w:color w:val="80276C"/>
                                  <w:sz w:val="40"/>
                                  <w:szCs w:val="40"/>
                                </w:rPr>
                                <w:t>7</w:t>
                              </w:r>
                              <w:r w:rsidR="003A6494">
                                <w:rPr>
                                  <w:rFonts w:ascii="Verdana" w:hAnsi="Verdana"/>
                                  <w:caps/>
                                  <w:color w:val="80276C"/>
                                  <w:sz w:val="40"/>
                                  <w:szCs w:val="40"/>
                                </w:rPr>
                                <w:t xml:space="preserve"> février 2025</w:t>
                              </w:r>
                            </w:p>
                          </w:sdtContent>
                        </w:sdt>
                      </w:txbxContent>
                    </v:textbox>
                    <w10:wrap type="square" anchorx="page" anchory="page"/>
                  </v:shape>
                </w:pict>
              </mc:Fallback>
            </mc:AlternateContent>
          </w:r>
          <w:r w:rsidR="00BB701D">
            <w:rPr>
              <w:noProof/>
            </w:rPr>
            <mc:AlternateContent>
              <mc:Choice Requires="wps">
                <w:drawing>
                  <wp:anchor distT="0" distB="0" distL="114300" distR="114300" simplePos="0" relativeHeight="251725824" behindDoc="0" locked="0" layoutInCell="1" allowOverlap="1" wp14:anchorId="7AFB3088" wp14:editId="1181D522">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83700</wp14:pctPosVOffset>
                        </wp:positionV>
                      </mc:Choice>
                      <mc:Fallback>
                        <wp:positionV relativeFrom="page">
                          <wp:posOffset>8949055</wp:posOffset>
                        </wp:positionV>
                      </mc:Fallback>
                    </mc:AlternateContent>
                    <wp:extent cx="5753100" cy="652780"/>
                    <wp:effectExtent l="0" t="0" r="10160" b="14605"/>
                    <wp:wrapSquare wrapText="bothSides"/>
                    <wp:docPr id="112" name="Zone de texte 112"/>
                    <wp:cNvGraphicFramePr/>
                    <a:graphic xmlns:a="http://schemas.openxmlformats.org/drawingml/2006/main">
                      <a:graphicData uri="http://schemas.microsoft.com/office/word/2010/wordprocessingShape">
                        <wps:wsp>
                          <wps:cNvSpPr txBox="1"/>
                          <wps:spPr>
                            <a:xfrm>
                              <a:off x="0" y="0"/>
                              <a:ext cx="5753100" cy="652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Verdana" w:hAnsi="Verdana"/>
                                    <w:caps/>
                                    <w:color w:val="80276C"/>
                                    <w:sz w:val="28"/>
                                    <w:szCs w:val="28"/>
                                  </w:rPr>
                                  <w:alias w:val="Auteu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7131BCDC" w14:textId="73052612" w:rsidR="00BB701D" w:rsidRPr="00576B8D" w:rsidRDefault="00FC40A6">
                                    <w:pPr>
                                      <w:pStyle w:val="Sansinterligne"/>
                                      <w:jc w:val="right"/>
                                      <w:rPr>
                                        <w:rFonts w:ascii="Verdana" w:hAnsi="Verdana"/>
                                        <w:caps/>
                                        <w:color w:val="80276C"/>
                                        <w:sz w:val="28"/>
                                        <w:szCs w:val="28"/>
                                      </w:rPr>
                                    </w:pPr>
                                    <w:r>
                                      <w:rPr>
                                        <w:rFonts w:ascii="Verdana" w:hAnsi="Verdana"/>
                                        <w:caps/>
                                        <w:color w:val="80276C"/>
                                        <w:sz w:val="28"/>
                                        <w:szCs w:val="28"/>
                                      </w:rPr>
                                      <w:t xml:space="preserve">autrice : </w:t>
                                    </w:r>
                                    <w:r w:rsidR="00BB701D" w:rsidRPr="00576B8D">
                                      <w:rPr>
                                        <w:rFonts w:ascii="Verdana" w:hAnsi="Verdana"/>
                                        <w:caps/>
                                        <w:color w:val="80276C"/>
                                        <w:sz w:val="28"/>
                                        <w:szCs w:val="28"/>
                                      </w:rPr>
                                      <w:t>Lou Grimal</w:t>
                                    </w:r>
                                  </w:p>
                                </w:sdtContent>
                              </w:sdt>
                              <w:p w14:paraId="1C272927" w14:textId="736F465E" w:rsidR="00BB701D" w:rsidRPr="00576B8D" w:rsidRDefault="005318BD">
                                <w:pPr>
                                  <w:pStyle w:val="Sansinterligne"/>
                                  <w:jc w:val="right"/>
                                  <w:rPr>
                                    <w:rFonts w:ascii="Verdana" w:hAnsi="Verdana"/>
                                    <w:caps/>
                                    <w:color w:val="80276C"/>
                                    <w:sz w:val="20"/>
                                    <w:szCs w:val="20"/>
                                  </w:rPr>
                                </w:pPr>
                                <w:sdt>
                                  <w:sdtPr>
                                    <w:rPr>
                                      <w:rFonts w:ascii="Verdana" w:hAnsi="Verdana"/>
                                      <w:caps/>
                                      <w:color w:val="80276C"/>
                                      <w:sz w:val="20"/>
                                      <w:szCs w:val="20"/>
                                    </w:rPr>
                                    <w:alias w:val="Société"/>
                                    <w:tag w:val=""/>
                                    <w:id w:val="-661235724"/>
                                    <w:dataBinding w:prefixMappings="xmlns:ns0='http://schemas.openxmlformats.org/officeDocument/2006/extended-properties' " w:xpath="/ns0:Properties[1]/ns0:Company[1]" w:storeItemID="{6668398D-A668-4E3E-A5EB-62B293D839F1}"/>
                                    <w:text/>
                                  </w:sdtPr>
                                  <w:sdtEndPr/>
                                  <w:sdtContent>
                                    <w:r w:rsidR="00BB701D" w:rsidRPr="00576B8D">
                                      <w:rPr>
                                        <w:rFonts w:ascii="Verdana" w:hAnsi="Verdana"/>
                                        <w:caps/>
                                        <w:color w:val="80276C"/>
                                        <w:sz w:val="20"/>
                                        <w:szCs w:val="20"/>
                                      </w:rPr>
                                      <w:t>Ecole nationale supérieure des Arts &amp; métiers</w:t>
                                    </w:r>
                                  </w:sdtContent>
                                </w:sdt>
                              </w:p>
                              <w:p w14:paraId="25627FEE" w14:textId="4743F936" w:rsidR="00BB701D" w:rsidRPr="00576B8D" w:rsidRDefault="00BB701D">
                                <w:pPr>
                                  <w:pStyle w:val="Sansinterligne"/>
                                  <w:jc w:val="right"/>
                                  <w:rPr>
                                    <w:rFonts w:ascii="Verdana" w:hAnsi="Verdana"/>
                                    <w:caps/>
                                    <w:color w:val="80276C"/>
                                    <w:sz w:val="20"/>
                                    <w:szCs w:val="20"/>
                                  </w:rPr>
                                </w:pPr>
                                <w:r w:rsidRPr="00576B8D">
                                  <w:rPr>
                                    <w:rFonts w:ascii="Verdana" w:hAnsi="Verdana"/>
                                    <w:color w:val="80276C"/>
                                    <w:sz w:val="20"/>
                                    <w:szCs w:val="20"/>
                                  </w:rPr>
                                  <w:t>4 rue du Lac Majeur, 73</w:t>
                                </w:r>
                                <w:r w:rsidR="00E507DB">
                                  <w:rPr>
                                    <w:rFonts w:ascii="Verdana" w:hAnsi="Verdana"/>
                                    <w:color w:val="80276C"/>
                                    <w:sz w:val="20"/>
                                    <w:szCs w:val="20"/>
                                  </w:rPr>
                                  <w:t xml:space="preserve"> 37</w:t>
                                </w:r>
                                <w:r w:rsidRPr="00576B8D">
                                  <w:rPr>
                                    <w:rFonts w:ascii="Verdana" w:hAnsi="Verdana"/>
                                    <w:color w:val="80276C"/>
                                    <w:sz w:val="20"/>
                                    <w:szCs w:val="20"/>
                                  </w:rPr>
                                  <w:t>0 Le Bourget</w:t>
                                </w:r>
                                <w:r w:rsidR="00FC40A6">
                                  <w:rPr>
                                    <w:rFonts w:ascii="Verdana" w:hAnsi="Verdana"/>
                                    <w:color w:val="80276C"/>
                                    <w:sz w:val="20"/>
                                    <w:szCs w:val="20"/>
                                  </w:rPr>
                                  <w:t>-</w:t>
                                </w:r>
                                <w:r w:rsidRPr="00576B8D">
                                  <w:rPr>
                                    <w:rFonts w:ascii="Verdana" w:hAnsi="Verdana"/>
                                    <w:color w:val="80276C"/>
                                    <w:sz w:val="20"/>
                                    <w:szCs w:val="20"/>
                                  </w:rPr>
                                  <w:t>du</w:t>
                                </w:r>
                                <w:r w:rsidR="00FC40A6">
                                  <w:rPr>
                                    <w:rFonts w:ascii="Verdana" w:hAnsi="Verdana"/>
                                    <w:color w:val="80276C"/>
                                    <w:sz w:val="20"/>
                                    <w:szCs w:val="20"/>
                                  </w:rPr>
                                  <w:t>-</w:t>
                                </w:r>
                                <w:r w:rsidRPr="00576B8D">
                                  <w:rPr>
                                    <w:rFonts w:ascii="Verdana" w:hAnsi="Verdana"/>
                                    <w:color w:val="80276C"/>
                                    <w:sz w:val="20"/>
                                    <w:szCs w:val="20"/>
                                  </w:rPr>
                                  <w:t>Lac</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8000</wp14:pctHeight>
                    </wp14:sizeRelV>
                  </wp:anchor>
                </w:drawing>
              </mc:Choice>
              <mc:Fallback>
                <w:pict>
                  <v:shape w14:anchorId="7AFB3088" id="Zone de texte 112" o:spid="_x0000_s1027" type="#_x0000_t202" style="position:absolute;margin-left:0;margin-top:0;width:453pt;height:51.4pt;z-index:251725824;visibility:visible;mso-wrap-style:square;mso-width-percent:734;mso-height-percent:80;mso-left-percent:150;mso-top-percent:837;mso-wrap-distance-left:9pt;mso-wrap-distance-top:0;mso-wrap-distance-right:9pt;mso-wrap-distance-bottom:0;mso-position-horizontal-relative:page;mso-position-vertical-relative:page;mso-width-percent:734;mso-height-percent:80;mso-left-percent:150;mso-top-percent:837;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8iNYQIAADQFAAAOAAAAZHJzL2Uyb0RvYy54bWysVE1v2zAMvQ/YfxB0X+ykSFsEdYqsRYcB&#10;QVusHXpWZCk2JosapcTOfv0o2U6KbpcOu8i0+Pj1SOrqumsM2yv0NdiCTyc5Z8pKKGu7Lfj357tP&#10;l5z5IGwpDFhV8IPy/Hr58cNV6xZqBhWYUiEjJ9YvWlfwKgS3yDIvK9UIPwGnLCk1YCMC/eI2K1G0&#10;5L0x2SzPz7MWsHQIUnlPt7e9ki+Tf62VDA9aexWYKTjlFtKJ6dzEM1teicUWhatqOaQh/iGLRtSW&#10;gh5d3Yog2A7rP1w1tUTwoMNEQpOB1rVUqQaqZpq/qeapEk6lWogc7440+f/nVt7vn9wjstB9ho4a&#10;GAlpnV94uoz1dBqb+KVMGemJwsORNtUFJulyfjE/m+akkqQ7n88uLhOv2cnaoQ9fFDQsCgVHakti&#10;S+zXPlBEgo6QGMzCXW1Mao2xrCWnZ/M8GRw1ZGFsxKrU5MHNKfMkhYNREWPsN6VZXaYC4kUaL3Vj&#10;kO0FDYaQUtmQak9+CR1RmpJ4j+GAP2X1HuO+jjEy2HA0bmoLmKp/k3b5Y0xZ93gi8lXdUQzdpqPC&#10;XzV2A+WB+o3Qr4J38q6mpqyFD48Cafapj7TP4YEObYDIh0HirAL89bf7iKeRJC1nLe1Swf3PnUDF&#10;mflqaVjj4o0CjsJmFOyuuQHqwpReCieTSAYYzChqhOaF1nwVo5BKWEmxCr4ZxZvQbzQ9E1KtVglE&#10;6+VEWNsnJ6Pr2JQ4Ys/di0A3zGGgCb6HccvE4s049thoaWG1C6DrNKuR157FgW9azTTCwzMSd//1&#10;f0KdHrvlbwAAAP//AwBQSwMEFAAGAAgAAAAhAHR5cLLYAAAABQEAAA8AAABkcnMvZG93bnJldi54&#10;bWxMj8FOwzAQRO9I/IO1SNyo3QqqksapqgLhTOEDtvE2iRqvo9htAl/PwgUuK41mNPM230y+Uxca&#10;YhvYwnxmQBFXwbVcW/h4f7lbgYoJ2WEXmCx8UoRNcX2VY+bCyG902adaSQnHDC00KfWZ1rFqyGOc&#10;hZ5YvGMYPCaRQ63dgKOU+04vjFlqjy3LQoM97RqqTvuzl5Gvp9fy/rh9cIyn52ZX+tGE0trbm2m7&#10;BpVoSn9h+MEXdCiE6RDO7KLqLMgj6feK92iWIg8SMosV6CLX/+mLbwAAAP//AwBQSwECLQAUAAYA&#10;CAAAACEAtoM4kv4AAADhAQAAEwAAAAAAAAAAAAAAAAAAAAAAW0NvbnRlbnRfVHlwZXNdLnhtbFBL&#10;AQItABQABgAIAAAAIQA4/SH/1gAAAJQBAAALAAAAAAAAAAAAAAAAAC8BAABfcmVscy8ucmVsc1BL&#10;AQItABQABgAIAAAAIQDNi8iNYQIAADQFAAAOAAAAAAAAAAAAAAAAAC4CAABkcnMvZTJvRG9jLnht&#10;bFBLAQItABQABgAIAAAAIQB0eXCy2AAAAAUBAAAPAAAAAAAAAAAAAAAAALsEAABkcnMvZG93bnJl&#10;di54bWxQSwUGAAAAAAQABADzAAAAwAUAAAAA&#10;" filled="f" stroked="f" strokeweight=".5pt">
                    <v:textbox inset="0,0,0,0">
                      <w:txbxContent>
                        <w:sdt>
                          <w:sdtPr>
                            <w:rPr>
                              <w:rFonts w:ascii="Verdana" w:hAnsi="Verdana"/>
                              <w:caps/>
                              <w:color w:val="80276C"/>
                              <w:sz w:val="28"/>
                              <w:szCs w:val="28"/>
                            </w:rPr>
                            <w:alias w:val="Auteu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7131BCDC" w14:textId="73052612" w:rsidR="00BB701D" w:rsidRPr="00576B8D" w:rsidRDefault="00FC40A6">
                              <w:pPr>
                                <w:pStyle w:val="Sansinterligne"/>
                                <w:jc w:val="right"/>
                                <w:rPr>
                                  <w:rFonts w:ascii="Verdana" w:hAnsi="Verdana"/>
                                  <w:caps/>
                                  <w:color w:val="80276C"/>
                                  <w:sz w:val="28"/>
                                  <w:szCs w:val="28"/>
                                </w:rPr>
                              </w:pPr>
                              <w:r>
                                <w:rPr>
                                  <w:rFonts w:ascii="Verdana" w:hAnsi="Verdana"/>
                                  <w:caps/>
                                  <w:color w:val="80276C"/>
                                  <w:sz w:val="28"/>
                                  <w:szCs w:val="28"/>
                                </w:rPr>
                                <w:t xml:space="preserve">autrice : </w:t>
                              </w:r>
                              <w:r w:rsidR="00BB701D" w:rsidRPr="00576B8D">
                                <w:rPr>
                                  <w:rFonts w:ascii="Verdana" w:hAnsi="Verdana"/>
                                  <w:caps/>
                                  <w:color w:val="80276C"/>
                                  <w:sz w:val="28"/>
                                  <w:szCs w:val="28"/>
                                </w:rPr>
                                <w:t>Lou Grimal</w:t>
                              </w:r>
                            </w:p>
                          </w:sdtContent>
                        </w:sdt>
                        <w:p w14:paraId="1C272927" w14:textId="736F465E" w:rsidR="00BB701D" w:rsidRPr="00576B8D" w:rsidRDefault="005318BD">
                          <w:pPr>
                            <w:pStyle w:val="Sansinterligne"/>
                            <w:jc w:val="right"/>
                            <w:rPr>
                              <w:rFonts w:ascii="Verdana" w:hAnsi="Verdana"/>
                              <w:caps/>
                              <w:color w:val="80276C"/>
                              <w:sz w:val="20"/>
                              <w:szCs w:val="20"/>
                            </w:rPr>
                          </w:pPr>
                          <w:sdt>
                            <w:sdtPr>
                              <w:rPr>
                                <w:rFonts w:ascii="Verdana" w:hAnsi="Verdana"/>
                                <w:caps/>
                                <w:color w:val="80276C"/>
                                <w:sz w:val="20"/>
                                <w:szCs w:val="20"/>
                              </w:rPr>
                              <w:alias w:val="Société"/>
                              <w:tag w:val=""/>
                              <w:id w:val="-661235724"/>
                              <w:dataBinding w:prefixMappings="xmlns:ns0='http://schemas.openxmlformats.org/officeDocument/2006/extended-properties' " w:xpath="/ns0:Properties[1]/ns0:Company[1]" w:storeItemID="{6668398D-A668-4E3E-A5EB-62B293D839F1}"/>
                              <w:text/>
                            </w:sdtPr>
                            <w:sdtEndPr/>
                            <w:sdtContent>
                              <w:r w:rsidR="00BB701D" w:rsidRPr="00576B8D">
                                <w:rPr>
                                  <w:rFonts w:ascii="Verdana" w:hAnsi="Verdana"/>
                                  <w:caps/>
                                  <w:color w:val="80276C"/>
                                  <w:sz w:val="20"/>
                                  <w:szCs w:val="20"/>
                                </w:rPr>
                                <w:t>Ecole nationale supérieure des Arts &amp; métiers</w:t>
                              </w:r>
                            </w:sdtContent>
                          </w:sdt>
                        </w:p>
                        <w:p w14:paraId="25627FEE" w14:textId="4743F936" w:rsidR="00BB701D" w:rsidRPr="00576B8D" w:rsidRDefault="00BB701D">
                          <w:pPr>
                            <w:pStyle w:val="Sansinterligne"/>
                            <w:jc w:val="right"/>
                            <w:rPr>
                              <w:rFonts w:ascii="Verdana" w:hAnsi="Verdana"/>
                              <w:caps/>
                              <w:color w:val="80276C"/>
                              <w:sz w:val="20"/>
                              <w:szCs w:val="20"/>
                            </w:rPr>
                          </w:pPr>
                          <w:r w:rsidRPr="00576B8D">
                            <w:rPr>
                              <w:rFonts w:ascii="Verdana" w:hAnsi="Verdana"/>
                              <w:color w:val="80276C"/>
                              <w:sz w:val="20"/>
                              <w:szCs w:val="20"/>
                            </w:rPr>
                            <w:t>4 rue du Lac Majeur, 73</w:t>
                          </w:r>
                          <w:r w:rsidR="00E507DB">
                            <w:rPr>
                              <w:rFonts w:ascii="Verdana" w:hAnsi="Verdana"/>
                              <w:color w:val="80276C"/>
                              <w:sz w:val="20"/>
                              <w:szCs w:val="20"/>
                            </w:rPr>
                            <w:t xml:space="preserve"> 37</w:t>
                          </w:r>
                          <w:r w:rsidRPr="00576B8D">
                            <w:rPr>
                              <w:rFonts w:ascii="Verdana" w:hAnsi="Verdana"/>
                              <w:color w:val="80276C"/>
                              <w:sz w:val="20"/>
                              <w:szCs w:val="20"/>
                            </w:rPr>
                            <w:t>0 Le Bourget</w:t>
                          </w:r>
                          <w:r w:rsidR="00FC40A6">
                            <w:rPr>
                              <w:rFonts w:ascii="Verdana" w:hAnsi="Verdana"/>
                              <w:color w:val="80276C"/>
                              <w:sz w:val="20"/>
                              <w:szCs w:val="20"/>
                            </w:rPr>
                            <w:t>-</w:t>
                          </w:r>
                          <w:r w:rsidRPr="00576B8D">
                            <w:rPr>
                              <w:rFonts w:ascii="Verdana" w:hAnsi="Verdana"/>
                              <w:color w:val="80276C"/>
                              <w:sz w:val="20"/>
                              <w:szCs w:val="20"/>
                            </w:rPr>
                            <w:t>du</w:t>
                          </w:r>
                          <w:r w:rsidR="00FC40A6">
                            <w:rPr>
                              <w:rFonts w:ascii="Verdana" w:hAnsi="Verdana"/>
                              <w:color w:val="80276C"/>
                              <w:sz w:val="20"/>
                              <w:szCs w:val="20"/>
                            </w:rPr>
                            <w:t>-</w:t>
                          </w:r>
                          <w:r w:rsidRPr="00576B8D">
                            <w:rPr>
                              <w:rFonts w:ascii="Verdana" w:hAnsi="Verdana"/>
                              <w:color w:val="80276C"/>
                              <w:sz w:val="20"/>
                              <w:szCs w:val="20"/>
                            </w:rPr>
                            <w:t>Lac</w:t>
                          </w:r>
                        </w:p>
                      </w:txbxContent>
                    </v:textbox>
                    <w10:wrap type="square" anchorx="page" anchory="page"/>
                  </v:shape>
                </w:pict>
              </mc:Fallback>
            </mc:AlternateContent>
          </w:r>
          <w:r w:rsidR="00BB701D">
            <w:rPr>
              <w:noProof/>
            </w:rPr>
            <mc:AlternateContent>
              <mc:Choice Requires="wps">
                <w:drawing>
                  <wp:anchor distT="0" distB="0" distL="114300" distR="114300" simplePos="0" relativeHeight="251724800" behindDoc="0" locked="0" layoutInCell="1" allowOverlap="1" wp14:anchorId="3CDA396A" wp14:editId="1AD97CF7">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45500</wp14:pctPosVOffset>
                        </wp:positionV>
                      </mc:Choice>
                      <mc:Fallback>
                        <wp:positionV relativeFrom="page">
                          <wp:posOffset>4864735</wp:posOffset>
                        </wp:positionV>
                      </mc:Fallback>
                    </mc:AlternateContent>
                    <wp:extent cx="5753100" cy="525780"/>
                    <wp:effectExtent l="0" t="0" r="10160" b="6350"/>
                    <wp:wrapSquare wrapText="bothSides"/>
                    <wp:docPr id="113" name="Zone de texte 113"/>
                    <wp:cNvGraphicFramePr/>
                    <a:graphic xmlns:a="http://schemas.openxmlformats.org/drawingml/2006/main">
                      <a:graphicData uri="http://schemas.microsoft.com/office/word/2010/wordprocessingShape">
                        <wps:wsp>
                          <wps:cNvSpPr txBox="1"/>
                          <wps:spPr>
                            <a:xfrm>
                              <a:off x="0" y="0"/>
                              <a:ext cx="5753100" cy="525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ED2A13B" w14:textId="79F1A684" w:rsidR="00BB701D" w:rsidRPr="00576B8D" w:rsidRDefault="005318BD">
                                <w:pPr>
                                  <w:pStyle w:val="Sansinterligne"/>
                                  <w:jc w:val="right"/>
                                  <w:rPr>
                                    <w:rFonts w:ascii="Verdana" w:hAnsi="Verdana"/>
                                    <w:caps/>
                                    <w:color w:val="80276C"/>
                                    <w:sz w:val="52"/>
                                    <w:szCs w:val="52"/>
                                  </w:rPr>
                                </w:pPr>
                                <w:sdt>
                                  <w:sdtPr>
                                    <w:rPr>
                                      <w:rFonts w:ascii="Verdana" w:hAnsi="Verdana"/>
                                      <w:caps/>
                                      <w:color w:val="80276C"/>
                                      <w:sz w:val="52"/>
                                      <w:szCs w:val="52"/>
                                    </w:rPr>
                                    <w:alias w:val="Titr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BB701D" w:rsidRPr="00576B8D">
                                      <w:rPr>
                                        <w:rFonts w:ascii="Verdana" w:hAnsi="Verdana"/>
                                        <w:caps/>
                                        <w:color w:val="80276C"/>
                                        <w:sz w:val="52"/>
                                        <w:szCs w:val="52"/>
                                      </w:rPr>
                                      <w:t xml:space="preserve">Découverte de l’ACV </w:t>
                                    </w:r>
                                    <w:r w:rsidR="00576B8D">
                                      <w:rPr>
                                        <w:rFonts w:ascii="Verdana" w:hAnsi="Verdana"/>
                                        <w:caps/>
                                        <w:color w:val="80276C"/>
                                        <w:sz w:val="52"/>
                                        <w:szCs w:val="52"/>
                                      </w:rPr>
                                      <w:br/>
                                    </w:r>
                                    <w:r w:rsidR="00BB701D" w:rsidRPr="00576B8D">
                                      <w:rPr>
                                        <w:rFonts w:ascii="Verdana" w:hAnsi="Verdana"/>
                                        <w:caps/>
                                        <w:color w:val="80276C"/>
                                        <w:sz w:val="52"/>
                                        <w:szCs w:val="52"/>
                                      </w:rPr>
                                      <w:t>et de openLCA</w:t>
                                    </w:r>
                                  </w:sdtContent>
                                </w:sdt>
                              </w:p>
                              <w:sdt>
                                <w:sdtPr>
                                  <w:rPr>
                                    <w:rFonts w:ascii="Verdana" w:hAnsi="Verdana"/>
                                    <w:smallCaps/>
                                    <w:color w:val="80276C"/>
                                    <w:sz w:val="36"/>
                                    <w:szCs w:val="36"/>
                                  </w:rPr>
                                  <w:alias w:val="Sous-titre"/>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01803120" w14:textId="348E9CDD" w:rsidR="00BB701D" w:rsidRPr="00576B8D" w:rsidRDefault="000F3CF7">
                                    <w:pPr>
                                      <w:pStyle w:val="Sansinterligne"/>
                                      <w:jc w:val="right"/>
                                      <w:rPr>
                                        <w:rFonts w:ascii="Verdana" w:hAnsi="Verdana"/>
                                        <w:smallCaps/>
                                        <w:color w:val="80276C"/>
                                        <w:sz w:val="36"/>
                                        <w:szCs w:val="36"/>
                                      </w:rPr>
                                    </w:pPr>
                                    <w:r>
                                      <w:rPr>
                                        <w:rFonts w:ascii="Verdana" w:hAnsi="Verdana"/>
                                        <w:smallCaps/>
                                        <w:color w:val="80276C"/>
                                        <w:sz w:val="36"/>
                                        <w:szCs w:val="36"/>
                                      </w:rPr>
                                      <w:t>3</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36300</wp14:pctHeight>
                    </wp14:sizeRelV>
                  </wp:anchor>
                </w:drawing>
              </mc:Choice>
              <mc:Fallback>
                <w:pict>
                  <v:shape w14:anchorId="3CDA396A" id="Zone de texte 113" o:spid="_x0000_s1028" type="#_x0000_t202" style="position:absolute;margin-left:0;margin-top:0;width:453pt;height:41.4pt;z-index:251724800;visibility:visible;mso-wrap-style:square;mso-width-percent:734;mso-height-percent:363;mso-left-percent:150;mso-top-percent:455;mso-wrap-distance-left:9pt;mso-wrap-distance-top:0;mso-wrap-distance-right:9pt;mso-wrap-distance-bottom:0;mso-position-horizontal-relative:page;mso-position-vertical-relative:page;mso-width-percent:734;mso-height-percent:363;mso-left-percent:150;mso-top-percent:45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E6hYwIAADQFAAAOAAAAZHJzL2Uyb0RvYy54bWysVN9v2jAQfp+0/8Hy+whQ0VaIUDEqpklV&#10;W41OfTaODdEcn3c2JOyv39lJoGJ76bQX5+L77td3d57dNZVhB4W+BJvz0WDImbISitJuc/79ZfXp&#10;ljMfhC2EAatyflSe380/fpjVbqrGsANTKGTkxPpp7XK+C8FNs8zLnaqEH4BTlpQasBKBfnGbFShq&#10;8l6ZbDwcXmc1YOEQpPKebu9bJZ8n/1orGZ609iowk3PKLaQT07mJZzafiekWhduVsktD/EMWlSgt&#10;BT25uhdBsD2Wf7iqSongQYeBhCoDrUupUg1UzWh4Uc16J5xKtRA53p1o8v/PrXw8rN0zstB8hoYa&#10;GAmpnZ96uoz1NBqr+KVMGemJwuOJNtUEJulycjO5Gg1JJUk3GU9ubhOv2dnaoQ9fFFQsCjlHakti&#10;SxwefKCIBO0hMZiFVWlMao2xrM759dVkmAxOGrIwNmJVanLn5px5ksLRqIgx9pvSrCxSAfEijZda&#10;GmQHQYMhpFQ2pNqTX0JHlKYk3mPY4c9Zvce4raOPDDacjKvSAqbqL9IufvQp6xZPRL6pO4qh2TRU&#10;eM7HfWM3UByp3wjtKngnVyU15UH48CyQZp/6SPscnujQBoh86CTOdoC//nYf8TSSpOWspl3Kuf+5&#10;F6g4M18tDWtcvF7AXtj0gt1XS6AujOilcDKJZIDB9KJGqF5pzRcxCqmElRQr55teXIZ2o+mZkGqx&#10;SCBaLyfCg107GV3HpsQRe2leBbpuDgNN8CP0WyamF+PYYqOlhcU+gC7TrEZeWxY7vmk10wh3z0jc&#10;/bf/CXV+7Oa/AQAA//8DAFBLAwQUAAYACAAAACEAuHfphtoAAAAEAQAADwAAAGRycy9kb3ducmV2&#10;LnhtbEyPsU7DQBBEeyT+4bRIdORMCmOMz1EEosAFEkkKyo1vsZ349izfxTF8PQsNNCONZjXztljN&#10;rlcTjaHzbOB2kYAirr3tuDGw2z7fZKBCRLbYeyYDnxRgVV5eFJhbf+Y3mjaxUVLCIUcDbYxDrnWo&#10;W3IYFn4gluzDjw6j2LHRdsSzlLteL5Mk1Q47loUWB3psqT5uTs7AO7uqqqb13N+9ou/Sl8OOvp6M&#10;ub6a1w+gIs3x7xh+8AUdSmHa+xPboHoD8kj8Vcnuk1Ts3kC2zECXhf4PX34DAAD//wMAUEsBAi0A&#10;FAAGAAgAAAAhALaDOJL+AAAA4QEAABMAAAAAAAAAAAAAAAAAAAAAAFtDb250ZW50X1R5cGVzXS54&#10;bWxQSwECLQAUAAYACAAAACEAOP0h/9YAAACUAQAACwAAAAAAAAAAAAAAAAAvAQAAX3JlbHMvLnJl&#10;bHNQSwECLQAUAAYACAAAACEARQBOoWMCAAA0BQAADgAAAAAAAAAAAAAAAAAuAgAAZHJzL2Uyb0Rv&#10;Yy54bWxQSwECLQAUAAYACAAAACEAuHfphtoAAAAEAQAADwAAAAAAAAAAAAAAAAC9BAAAZHJzL2Rv&#10;d25yZXYueG1sUEsFBgAAAAAEAAQA8wAAAMQFAAAAAA==&#10;" filled="f" stroked="f" strokeweight=".5pt">
                    <v:textbox inset="0,0,0,0">
                      <w:txbxContent>
                        <w:p w14:paraId="4ED2A13B" w14:textId="79F1A684" w:rsidR="00BB701D" w:rsidRPr="00576B8D" w:rsidRDefault="005318BD">
                          <w:pPr>
                            <w:pStyle w:val="Sansinterligne"/>
                            <w:jc w:val="right"/>
                            <w:rPr>
                              <w:rFonts w:ascii="Verdana" w:hAnsi="Verdana"/>
                              <w:caps/>
                              <w:color w:val="80276C"/>
                              <w:sz w:val="52"/>
                              <w:szCs w:val="52"/>
                            </w:rPr>
                          </w:pPr>
                          <w:sdt>
                            <w:sdtPr>
                              <w:rPr>
                                <w:rFonts w:ascii="Verdana" w:hAnsi="Verdana"/>
                                <w:caps/>
                                <w:color w:val="80276C"/>
                                <w:sz w:val="52"/>
                                <w:szCs w:val="52"/>
                              </w:rPr>
                              <w:alias w:val="Titr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BB701D" w:rsidRPr="00576B8D">
                                <w:rPr>
                                  <w:rFonts w:ascii="Verdana" w:hAnsi="Verdana"/>
                                  <w:caps/>
                                  <w:color w:val="80276C"/>
                                  <w:sz w:val="52"/>
                                  <w:szCs w:val="52"/>
                                </w:rPr>
                                <w:t xml:space="preserve">Découverte de l’ACV </w:t>
                              </w:r>
                              <w:r w:rsidR="00576B8D">
                                <w:rPr>
                                  <w:rFonts w:ascii="Verdana" w:hAnsi="Verdana"/>
                                  <w:caps/>
                                  <w:color w:val="80276C"/>
                                  <w:sz w:val="52"/>
                                  <w:szCs w:val="52"/>
                                </w:rPr>
                                <w:br/>
                              </w:r>
                              <w:r w:rsidR="00BB701D" w:rsidRPr="00576B8D">
                                <w:rPr>
                                  <w:rFonts w:ascii="Verdana" w:hAnsi="Verdana"/>
                                  <w:caps/>
                                  <w:color w:val="80276C"/>
                                  <w:sz w:val="52"/>
                                  <w:szCs w:val="52"/>
                                </w:rPr>
                                <w:t>et de openLCA</w:t>
                              </w:r>
                            </w:sdtContent>
                          </w:sdt>
                        </w:p>
                        <w:sdt>
                          <w:sdtPr>
                            <w:rPr>
                              <w:rFonts w:ascii="Verdana" w:hAnsi="Verdana"/>
                              <w:smallCaps/>
                              <w:color w:val="80276C"/>
                              <w:sz w:val="36"/>
                              <w:szCs w:val="36"/>
                            </w:rPr>
                            <w:alias w:val="Sous-titre"/>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01803120" w14:textId="348E9CDD" w:rsidR="00BB701D" w:rsidRPr="00576B8D" w:rsidRDefault="000F3CF7">
                              <w:pPr>
                                <w:pStyle w:val="Sansinterligne"/>
                                <w:jc w:val="right"/>
                                <w:rPr>
                                  <w:rFonts w:ascii="Verdana" w:hAnsi="Verdana"/>
                                  <w:smallCaps/>
                                  <w:color w:val="80276C"/>
                                  <w:sz w:val="36"/>
                                  <w:szCs w:val="36"/>
                                </w:rPr>
                              </w:pPr>
                              <w:r>
                                <w:rPr>
                                  <w:rFonts w:ascii="Verdana" w:hAnsi="Verdana"/>
                                  <w:smallCaps/>
                                  <w:color w:val="80276C"/>
                                  <w:sz w:val="36"/>
                                  <w:szCs w:val="36"/>
                                </w:rPr>
                                <w:t>3</w:t>
                              </w:r>
                            </w:p>
                          </w:sdtContent>
                        </w:sdt>
                      </w:txbxContent>
                    </v:textbox>
                    <w10:wrap type="square" anchorx="page" anchory="page"/>
                  </v:shape>
                </w:pict>
              </mc:Fallback>
            </mc:AlternateContent>
          </w:r>
          <w:r w:rsidR="00BB701D">
            <w:rPr>
              <w:noProof/>
            </w:rPr>
            <mc:AlternateContent>
              <mc:Choice Requires="wpg">
                <w:drawing>
                  <wp:anchor distT="0" distB="0" distL="114300" distR="114300" simplePos="0" relativeHeight="251723776" behindDoc="0" locked="0" layoutInCell="1" allowOverlap="1" wp14:anchorId="249BC0F6" wp14:editId="77E5F49E">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9525" b="0"/>
                    <wp:wrapNone/>
                    <wp:docPr id="114" name="Groupe 11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rgbClr val="80276C"/>
                            </a:solidFill>
                          </wpg:grpSpPr>
                          <wps:wsp>
                            <wps:cNvPr id="115" name="Rectangle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45D90258" id="Groupe 114" o:spid="_x0000_s1026" style="position:absolute;margin-left:0;margin-top:0;width:18pt;height:10in;z-index:251723776;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9AMMgMAAKMKAAAOAAAAZHJzL2Uyb0RvYy54bWzsVltr2zAUfh/sPwi9r3ZCk6ahTgnpWgah&#10;LW1HnxVZjs1kSZOUONmv3znyJVka8tDBYNAXW5dz/c45n311vSklWQvrCq0S2juLKRGK67RQy4R+&#10;f7n9MqLEeaZSJrUSCd0KR68nnz9dVWYs+jrXMhWWgBHlxpVJaO69GUeR47komTvTRii4zLQtmYet&#10;XUapZRVYL2XUj+NhVGmbGqu5cA5Ob+pLOgn2s0xw/5BlTngiEwqx+fC04bnAZzS5YuOlZSYveBMG&#10;e0cUJSsUOO1M3TDPyMoWb0yVBbfa6cyfcV1GOssKLkIOkE0vPsjmzuqVCbksx9XSdDABtAc4vdss&#10;v1/fWfNsHi0gUZklYBF2mMsmsyW+IUqyCZBtO8jExhMOh/3+aBgDsByuLnvn5zFsAqY8B+DfqPH8&#10;62nFaOfWaVmkt4WUGIOzy8VMWrJmUMhR3L8YztAPiO+JRX8kUBloKbdDzf0das85MyIUw40BtUdL&#10;ihQ6vjegRLESWvsJmo2ppRQEDwOcQbID140d4PweZEcXo348CMjuAWSs83dClwQXCbXgP/QgW8+d&#10;r8FpRdApVBbRDNWRCk+Ubg7AKJ4Afm2MYeW3UqCcVE8ig3Sx3sFDGE/R1YNxLpTv1Vc5S0VdpgE0&#10;QxtzpxFqFgyi5QwC6mw3BnD039qu82nkUVWE6e6U41OB1cqdRvCsle+Uy0Jpe8yAhKwaz7V8C1IN&#10;DaK00OkWmsHqmluc4bcF1GPOnH9kFsgEpgMI0j/AI5O6SqhuVpTk2v46do7y0K1wS0kF5JRQ93PF&#10;rKBEflPQx2HSgM3C5nxw0Qcfdv9msX+jVuVMw9j0gIoND0uU97JdZlaXr8CjU/QKV0xx8J1Q7m27&#10;mfmaNIGJuZhOgxgwmGF+rp4NR+OIKvbby+aVWdM0pQeiuNft7LDxQW/Wsqip9HTldVaExt3h2uAN&#10;c4z09E8GenhsoIcHA40hOzPX/IcjSs9yGHwxdQZGEKHAlsFogSdw+uvQTw7/6LI3APJETWjtIxzZ&#10;EG3djC0zt+P9wQDh+xSKcoo+Phjg/2aA8IGHP6HwEWn+2vBXa38fRm/3bzn5DQAA//8DAFBLAwQU&#10;AAYACAAAACEAvdF3w9oAAAAFAQAADwAAAGRycy9kb3ducmV2LnhtbEyPzU7DMBCE70h9B2srcaN2&#10;f1RBGqeqkOgNASkHenPiJYmw11HstuHtWbjQy0qjGc1+k29H78QZh9gF0jCfKRBIdbAdNRreD093&#10;9yBiMmSNC4QavjHCtpjc5Caz4UJveC5TI7iEYmY0tCn1mZSxbtGbOAs9EnufYfAmsRwaaQdz4XLv&#10;5EKptfSmI/7Qmh4fW6y/ypPXQPJg97588R/L9FAujq+Ve95XWt9Ox90GRMIx/YfhF5/RoWCmKpzI&#10;RuE08JD0d9lbrllVnFmtlAJZ5PKavvgBAAD//wMAUEsBAi0AFAAGAAgAAAAhALaDOJL+AAAA4QEA&#10;ABMAAAAAAAAAAAAAAAAAAAAAAFtDb250ZW50X1R5cGVzXS54bWxQSwECLQAUAAYACAAAACEAOP0h&#10;/9YAAACUAQAACwAAAAAAAAAAAAAAAAAvAQAAX3JlbHMvLnJlbHNQSwECLQAUAAYACAAAACEACyvQ&#10;DDIDAACjCgAADgAAAAAAAAAAAAAAAAAuAgAAZHJzL2Uyb0RvYy54bWxQSwECLQAUAAYACAAAACEA&#10;vdF3w9oAAAAFAQAADwAAAAAAAAAAAAAAAACMBQAAZHJzL2Rvd25yZXYueG1sUEsFBgAAAAAEAAQA&#10;8wAAAJMGA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filled="f" stroked="f" strokeweight="1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filled="f" stroked="f" strokeweight="1pt">
                      <o:lock v:ext="edit" aspectratio="t"/>
                    </v:rect>
                    <w10:wrap anchorx="page" anchory="page"/>
                  </v:group>
                </w:pict>
              </mc:Fallback>
            </mc:AlternateContent>
          </w:r>
          <w:r w:rsidR="00BB701D">
            <w:rPr>
              <w:rFonts w:ascii="Verdana" w:hAnsi="Verdana"/>
              <w:color w:val="80276C"/>
            </w:rPr>
            <w:br w:type="page"/>
          </w:r>
        </w:p>
      </w:sdtContent>
    </w:sdt>
    <w:bookmarkEnd w:id="0"/>
    <w:p w14:paraId="7A9C35EA" w14:textId="77777777" w:rsidR="005B4C69" w:rsidRDefault="005B4C69" w:rsidP="005B4C69">
      <w:pPr>
        <w:rPr>
          <w:rFonts w:ascii="Verdana" w:hAnsi="Verdana" w:cs="MinionPro-Regular"/>
          <w:b/>
          <w:color w:val="80276C"/>
          <w:sz w:val="32"/>
          <w:szCs w:val="32"/>
        </w:rPr>
      </w:pPr>
      <w:r w:rsidRPr="00530793">
        <w:rPr>
          <w:rFonts w:ascii="Verdana" w:hAnsi="Verdana" w:cs="MinionPro-Regular"/>
          <w:bCs/>
          <w:noProof/>
          <w:color w:val="80276C"/>
          <w:sz w:val="24"/>
          <w:szCs w:val="28"/>
        </w:rPr>
        <w:lastRenderedPageBreak/>
        <w:drawing>
          <wp:anchor distT="0" distB="0" distL="114300" distR="114300" simplePos="0" relativeHeight="251737088" behindDoc="0" locked="0" layoutInCell="1" allowOverlap="1" wp14:anchorId="67CCC40D" wp14:editId="358A2594">
            <wp:simplePos x="0" y="0"/>
            <wp:positionH relativeFrom="column">
              <wp:posOffset>5384165</wp:posOffset>
            </wp:positionH>
            <wp:positionV relativeFrom="paragraph">
              <wp:posOffset>62230</wp:posOffset>
            </wp:positionV>
            <wp:extent cx="287655" cy="287655"/>
            <wp:effectExtent l="0" t="0" r="0" b="0"/>
            <wp:wrapSquare wrapText="bothSides"/>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7655" cy="287655"/>
                    </a:xfrm>
                    <a:prstGeom prst="rect">
                      <a:avLst/>
                    </a:prstGeom>
                  </pic:spPr>
                </pic:pic>
              </a:graphicData>
            </a:graphic>
            <wp14:sizeRelH relativeFrom="page">
              <wp14:pctWidth>0</wp14:pctWidth>
            </wp14:sizeRelH>
            <wp14:sizeRelV relativeFrom="page">
              <wp14:pctHeight>0</wp14:pctHeight>
            </wp14:sizeRelV>
          </wp:anchor>
        </w:drawing>
      </w:r>
      <w:r w:rsidRPr="00530793">
        <w:rPr>
          <w:rFonts w:ascii="Verdana" w:hAnsi="Verdana" w:cs="MinionPro-Regular"/>
          <w:bCs/>
          <w:noProof/>
          <w:color w:val="80276C"/>
          <w:sz w:val="24"/>
          <w:szCs w:val="28"/>
        </w:rPr>
        <mc:AlternateContent>
          <mc:Choice Requires="wps">
            <w:drawing>
              <wp:anchor distT="0" distB="0" distL="114300" distR="114300" simplePos="0" relativeHeight="251736064" behindDoc="0" locked="0" layoutInCell="1" allowOverlap="1" wp14:anchorId="0FD0661A" wp14:editId="48E9A3EC">
                <wp:simplePos x="0" y="0"/>
                <wp:positionH relativeFrom="margin">
                  <wp:posOffset>4444730</wp:posOffset>
                </wp:positionH>
                <wp:positionV relativeFrom="paragraph">
                  <wp:posOffset>0</wp:posOffset>
                </wp:positionV>
                <wp:extent cx="1321435" cy="560705"/>
                <wp:effectExtent l="0" t="0" r="0" b="0"/>
                <wp:wrapSquare wrapText="bothSides"/>
                <wp:docPr id="10" name="Rectangle 10"/>
                <wp:cNvGraphicFramePr/>
                <a:graphic xmlns:a="http://schemas.openxmlformats.org/drawingml/2006/main">
                  <a:graphicData uri="http://schemas.microsoft.com/office/word/2010/wordprocessingShape">
                    <wps:wsp>
                      <wps:cNvSpPr/>
                      <wps:spPr>
                        <a:xfrm>
                          <a:off x="0" y="0"/>
                          <a:ext cx="1321435" cy="560705"/>
                        </a:xfrm>
                        <a:prstGeom prst="rect">
                          <a:avLst/>
                        </a:prstGeom>
                        <a:solidFill>
                          <a:srgbClr val="80276C">
                            <a:alpha val="30196"/>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1F3459"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D0661A" id="Rectangle 10" o:spid="_x0000_s1029" style="position:absolute;margin-left:350pt;margin-top:0;width:104.05pt;height:44.15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iIEmgIAAJIFAAAOAAAAZHJzL2Uyb0RvYy54bWysVEtv2zAMvg/YfxB0X23n1TaoUwQpOgwo&#10;2qLt0LMiy7EBWdQkJXb260dJttN1xQ7DfJAl8ePHh0heXXeNJAdhbA0qp9lZSolQHIpa7XL6/eX2&#10;ywUl1jFVMAlK5PQoLL1eff501eqlmEAFshCGIImyy1bntHJOL5PE8ko0zJ6BFgqFJZiGOTyaXVIY&#10;1iJ7I5NJmi6SFkyhDXBhLd7eRCFdBf6yFNw9lKUVjsicom8urCasW78mqyu23Bmmq5r3brB/8KJh&#10;tUKjI9UNc4zsTf0HVVNzAxZKd8ahSaAsay5CDBhNlr6L5rliWoRYMDlWj2my/4+W3x+e9aPBNLTa&#10;Li1ufRRdaRr/R/9IF5J1HJMlOkc4XmbTSTabzinhKJsv0vN07rOZnLS1se6rgIb4TU4NPkbIETvc&#10;WRehA8QbsyDr4raWMhzMbruRhhwYPtxFOjlfbKKu1BWLt9M0u1z0Jm2EB/O/8Ujl2RR43mjS3ySn&#10;YMPOHaXwOKmeREnqAsObBHOhDsXoCONcKJdFUcUKET2Zp/gNnvjK9RrBl0DomUu0P3L3BAMykgzc&#10;0cse71VFKONROf2bY1F51AiWQblRuakVmI8IJEbVW474IUkxNT5Lrtt2mJucTj3S32yhOD4aYiC2&#10;ldX8tsanvmPWPTKDfYQdh7PBPeBSSmhzCv2OkgrMz4/uPR7LG6WUtNiXObU/9swISuQ3hYV/mc1m&#10;vpHDYTY/n+DBvJVs30rUvtkAVlCGU0jzsPV4J4dtaaB5xRGy9lZRxBRH2znlzgyHjYvzAocQF+t1&#10;gGHzaubu1LPmntzn2ZfyS/fKjO7r3WGn3MPQw2z5ruwj1msqWO8dlHXoiVNe+xfAxg+l1A8pP1ne&#10;ngPqNEpXvwAAAP//AwBQSwMEFAAGAAgAAAAhAENneUfcAAAABwEAAA8AAABkcnMvZG93bnJldi54&#10;bWxMj0FLw0AQhe+C/2EZwZvdjYUaYyZFhQhCQWzF8zY7TYLZ2ZDdtvHfO570MvB4j/e+KdezH9SJ&#10;ptgHRsgWBhRxE1zPLcLHrr7JQcVk2dkhMCF8U4R1dXlR2sKFM7/TaZtaJSUcC4vQpTQWWsemI2/j&#10;IozE4h3C5G0SObXaTfYs5X7Qt8astLc9y0JnR3ruqPnaHj1C/3ao2+z1JezIfD6tNpulNzUjXl/N&#10;jw+gEs3pLwy/+IIOlTDtw5FdVAPCnTHyS0KQK/a9yTNQe4Q8X4KuSv2fv/oBAAD//wMAUEsBAi0A&#10;FAAGAAgAAAAhALaDOJL+AAAA4QEAABMAAAAAAAAAAAAAAAAAAAAAAFtDb250ZW50X1R5cGVzXS54&#10;bWxQSwECLQAUAAYACAAAACEAOP0h/9YAAACUAQAACwAAAAAAAAAAAAAAAAAvAQAAX3JlbHMvLnJl&#10;bHNQSwECLQAUAAYACAAAACEAGuoiBJoCAACSBQAADgAAAAAAAAAAAAAAAAAuAgAAZHJzL2Uyb0Rv&#10;Yy54bWxQSwECLQAUAAYACAAAACEAQ2d5R9wAAAAHAQAADwAAAAAAAAAAAAAAAAD0BAAAZHJzL2Rv&#10;d25yZXYueG1sUEsFBgAAAAAEAAQA8wAAAP0FAAAAAA==&#10;" fillcolor="#80276c" stroked="f" strokeweight="1pt">
                <v:fill opacity="19789f"/>
                <v:textbox>
                  <w:txbxContent>
                    <w:p w14:paraId="7B1F3459"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v:textbox>
                <w10:wrap type="square" anchorx="margin"/>
              </v:rect>
            </w:pict>
          </mc:Fallback>
        </mc:AlternateContent>
      </w:r>
      <w:r w:rsidRPr="00AC523E">
        <w:rPr>
          <w:rFonts w:ascii="Verdana" w:hAnsi="Verdana" w:cs="MinionPro-Regular"/>
          <w:b/>
          <w:color w:val="80276C"/>
          <w:sz w:val="32"/>
          <w:szCs w:val="32"/>
        </w:rPr>
        <w:t>Normalisation, Regroupement, Pondération</w:t>
      </w:r>
    </w:p>
    <w:p w14:paraId="55CD5C2D" w14:textId="77777777" w:rsidR="005B4C69" w:rsidRDefault="005B4C69" w:rsidP="005B4C69">
      <w:pPr>
        <w:rPr>
          <w:rFonts w:ascii="Verdana" w:hAnsi="Verdana" w:cs="MinionPro-Regular"/>
          <w:bCs/>
          <w:color w:val="80276C"/>
          <w:sz w:val="24"/>
          <w:szCs w:val="24"/>
        </w:rPr>
      </w:pPr>
      <w:r w:rsidRPr="00C15E67">
        <w:rPr>
          <w:rFonts w:ascii="Verdana" w:hAnsi="Verdana" w:cs="MinionPro-Regular"/>
          <w:bCs/>
          <w:color w:val="80276C"/>
          <w:sz w:val="24"/>
          <w:szCs w:val="24"/>
        </w:rPr>
        <w:t>Normalisation</w:t>
      </w:r>
      <w:r>
        <w:rPr>
          <w:rFonts w:ascii="Verdana" w:hAnsi="Verdana" w:cs="MinionPro-Regular"/>
          <w:bCs/>
          <w:color w:val="80276C"/>
          <w:sz w:val="24"/>
          <w:szCs w:val="24"/>
        </w:rPr>
        <w:t> :</w:t>
      </w:r>
    </w:p>
    <w:p w14:paraId="42560217" w14:textId="77777777" w:rsidR="005B4C69" w:rsidRDefault="005B4C69" w:rsidP="005B4C69">
      <w:pPr>
        <w:rPr>
          <w:rFonts w:ascii="Verdana" w:hAnsi="Verdana" w:cs="MinionPro-Regular"/>
          <w:bCs/>
          <w:color w:val="80276C"/>
          <w:sz w:val="24"/>
          <w:szCs w:val="24"/>
        </w:rPr>
      </w:pPr>
    </w:p>
    <w:p w14:paraId="789AFABA" w14:textId="77777777" w:rsidR="005B4C69" w:rsidRDefault="005B4C69" w:rsidP="005B4C69">
      <w:pPr>
        <w:rPr>
          <w:rFonts w:ascii="Verdana" w:hAnsi="Verdana" w:cs="MinionPro-Regular"/>
          <w:bCs/>
          <w:color w:val="80276C"/>
          <w:sz w:val="24"/>
          <w:szCs w:val="24"/>
        </w:rPr>
      </w:pPr>
    </w:p>
    <w:p w14:paraId="6C91B19F" w14:textId="77777777" w:rsidR="005B4C69" w:rsidRDefault="005B4C69" w:rsidP="005B4C69">
      <w:pPr>
        <w:rPr>
          <w:rFonts w:ascii="Verdana" w:hAnsi="Verdana" w:cs="MinionPro-Regular"/>
          <w:bCs/>
          <w:color w:val="80276C"/>
          <w:sz w:val="24"/>
          <w:szCs w:val="24"/>
        </w:rPr>
      </w:pPr>
      <w:r>
        <w:rPr>
          <w:rFonts w:ascii="Verdana" w:hAnsi="Verdana" w:cs="MinionPro-Regular"/>
          <w:bCs/>
          <w:color w:val="80276C"/>
          <w:sz w:val="24"/>
          <w:szCs w:val="24"/>
        </w:rPr>
        <w:t xml:space="preserve">Regroupement : </w:t>
      </w:r>
    </w:p>
    <w:p w14:paraId="2C580AF0" w14:textId="77777777" w:rsidR="005B4C69" w:rsidRDefault="005B4C69" w:rsidP="005B4C69">
      <w:pPr>
        <w:rPr>
          <w:rFonts w:ascii="Verdana" w:hAnsi="Verdana" w:cs="MinionPro-Regular"/>
          <w:bCs/>
          <w:color w:val="80276C"/>
          <w:sz w:val="24"/>
          <w:szCs w:val="24"/>
        </w:rPr>
      </w:pPr>
    </w:p>
    <w:p w14:paraId="48A85B80" w14:textId="77777777" w:rsidR="005B4C69" w:rsidRDefault="005B4C69" w:rsidP="005B4C69">
      <w:pPr>
        <w:rPr>
          <w:rFonts w:ascii="Verdana" w:hAnsi="Verdana" w:cs="MinionPro-Regular"/>
          <w:bCs/>
          <w:color w:val="80276C"/>
          <w:sz w:val="24"/>
          <w:szCs w:val="24"/>
        </w:rPr>
      </w:pPr>
    </w:p>
    <w:p w14:paraId="7DCB0DD2" w14:textId="77777777" w:rsidR="005B4C69" w:rsidRDefault="005B4C69" w:rsidP="005B4C69">
      <w:pPr>
        <w:rPr>
          <w:rFonts w:ascii="Verdana" w:hAnsi="Verdana" w:cs="MinionPro-Regular"/>
          <w:bCs/>
          <w:color w:val="80276C"/>
          <w:sz w:val="24"/>
          <w:szCs w:val="24"/>
        </w:rPr>
      </w:pPr>
      <w:r>
        <w:rPr>
          <w:rFonts w:ascii="Verdana" w:hAnsi="Verdana" w:cs="MinionPro-Regular"/>
          <w:bCs/>
          <w:color w:val="80276C"/>
          <w:sz w:val="24"/>
          <w:szCs w:val="24"/>
        </w:rPr>
        <w:t>Pondération :</w:t>
      </w:r>
    </w:p>
    <w:p w14:paraId="71DE26B3" w14:textId="77777777" w:rsidR="005B4C69" w:rsidRDefault="005B4C69" w:rsidP="005B4C69">
      <w:pPr>
        <w:rPr>
          <w:rFonts w:ascii="Verdana" w:hAnsi="Verdana" w:cs="MinionPro-Regular"/>
          <w:bCs/>
          <w:color w:val="80276C"/>
          <w:sz w:val="24"/>
          <w:szCs w:val="24"/>
        </w:rPr>
      </w:pPr>
    </w:p>
    <w:p w14:paraId="727F9324" w14:textId="77777777" w:rsidR="005B4C69" w:rsidRPr="00C15E67" w:rsidRDefault="005B4C69" w:rsidP="005B4C69">
      <w:pPr>
        <w:tabs>
          <w:tab w:val="left" w:pos="1469"/>
        </w:tabs>
        <w:rPr>
          <w:rFonts w:ascii="Verdana" w:hAnsi="Verdana" w:cs="MinionPro-Regular"/>
          <w:bCs/>
          <w:color w:val="80276C"/>
          <w:sz w:val="24"/>
          <w:szCs w:val="24"/>
        </w:rPr>
      </w:pPr>
      <w:r>
        <w:rPr>
          <w:rFonts w:ascii="Verdana" w:hAnsi="Verdana" w:cs="MinionPro-Regular"/>
          <w:bCs/>
          <w:color w:val="80276C"/>
          <w:sz w:val="24"/>
          <w:szCs w:val="24"/>
        </w:rPr>
        <w:tab/>
      </w:r>
    </w:p>
    <w:p w14:paraId="233CBE7F" w14:textId="77777777" w:rsidR="005B4C69" w:rsidRDefault="005B4C69" w:rsidP="005B4C69">
      <w:pPr>
        <w:pStyle w:val="Paragraphedeliste"/>
        <w:numPr>
          <w:ilvl w:val="0"/>
          <w:numId w:val="20"/>
        </w:numPr>
        <w:rPr>
          <w:rFonts w:ascii="Verdana" w:hAnsi="Verdana" w:cs="MinionPro-Regular"/>
          <w:bCs/>
          <w:color w:val="80276C"/>
          <w:sz w:val="24"/>
          <w:szCs w:val="28"/>
        </w:rPr>
      </w:pPr>
      <w:r w:rsidRPr="00AC523E">
        <w:rPr>
          <w:b/>
          <w:noProof/>
          <w:sz w:val="32"/>
          <w:szCs w:val="32"/>
        </w:rPr>
        <w:drawing>
          <wp:anchor distT="0" distB="0" distL="114300" distR="114300" simplePos="0" relativeHeight="251735040" behindDoc="0" locked="0" layoutInCell="1" allowOverlap="1" wp14:anchorId="46428294" wp14:editId="00984C8C">
            <wp:simplePos x="0" y="0"/>
            <wp:positionH relativeFrom="column">
              <wp:posOffset>4848878</wp:posOffset>
            </wp:positionH>
            <wp:positionV relativeFrom="paragraph">
              <wp:posOffset>161484</wp:posOffset>
            </wp:positionV>
            <wp:extent cx="857250" cy="1226820"/>
            <wp:effectExtent l="152400" t="152400" r="361950" b="35433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57250" cy="122682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rFonts w:ascii="Verdana" w:hAnsi="Verdana" w:cs="MinionPro-Regular"/>
          <w:bCs/>
          <w:color w:val="80276C"/>
          <w:sz w:val="24"/>
          <w:szCs w:val="28"/>
        </w:rPr>
        <w:t>Normalisation et pondération</w:t>
      </w:r>
    </w:p>
    <w:p w14:paraId="6C64CFB2" w14:textId="77777777" w:rsidR="005B4C69" w:rsidRDefault="005B4C69" w:rsidP="005B4C69">
      <w:pPr>
        <w:pStyle w:val="Paragraphedeliste"/>
        <w:numPr>
          <w:ilvl w:val="1"/>
          <w:numId w:val="20"/>
        </w:numPr>
        <w:rPr>
          <w:rFonts w:ascii="Verdana" w:hAnsi="Verdana" w:cs="MinionPro-Regular"/>
          <w:bCs/>
          <w:color w:val="80276C"/>
          <w:sz w:val="24"/>
          <w:szCs w:val="28"/>
        </w:rPr>
      </w:pPr>
      <w:r w:rsidRPr="00AC523E">
        <w:rPr>
          <w:rFonts w:ascii="Verdana" w:hAnsi="Verdana" w:cs="MinionPro-Regular"/>
          <w:bCs/>
          <w:color w:val="80276C"/>
          <w:sz w:val="24"/>
          <w:szCs w:val="28"/>
        </w:rPr>
        <w:t xml:space="preserve">Si l’on reprend le PEF, est-ce que vous pouvez trouver les facteurs de normalisation ? </w:t>
      </w:r>
    </w:p>
    <w:p w14:paraId="7280DD64" w14:textId="77777777" w:rsidR="005B4C69" w:rsidRDefault="005B4C69" w:rsidP="005B4C69">
      <w:pPr>
        <w:rPr>
          <w:rFonts w:ascii="Verdana" w:hAnsi="Verdana" w:cs="MinionPro-Regular"/>
          <w:bCs/>
          <w:color w:val="80276C"/>
          <w:sz w:val="24"/>
          <w:szCs w:val="28"/>
        </w:rPr>
      </w:pPr>
    </w:p>
    <w:p w14:paraId="54BA3DBD" w14:textId="77777777" w:rsidR="005B4C69" w:rsidRPr="00AF0206" w:rsidRDefault="005B4C69" w:rsidP="005B4C69">
      <w:pPr>
        <w:rPr>
          <w:rFonts w:ascii="Verdana" w:hAnsi="Verdana" w:cs="MinionPro-Regular"/>
          <w:bCs/>
          <w:color w:val="80276C"/>
          <w:sz w:val="24"/>
          <w:szCs w:val="28"/>
        </w:rPr>
      </w:pPr>
    </w:p>
    <w:p w14:paraId="07DF519B" w14:textId="77777777" w:rsidR="005B4C69" w:rsidRDefault="005B4C69" w:rsidP="005B4C69">
      <w:pPr>
        <w:pStyle w:val="Paragraphedeliste"/>
        <w:numPr>
          <w:ilvl w:val="1"/>
          <w:numId w:val="20"/>
        </w:numPr>
        <w:rPr>
          <w:rFonts w:ascii="Verdana" w:hAnsi="Verdana" w:cs="MinionPro-Regular"/>
          <w:bCs/>
          <w:color w:val="80276C"/>
          <w:sz w:val="24"/>
          <w:szCs w:val="28"/>
        </w:rPr>
      </w:pPr>
      <w:r w:rsidRPr="00AC523E">
        <w:rPr>
          <w:rFonts w:ascii="Verdana" w:hAnsi="Verdana" w:cs="MinionPro-Regular"/>
          <w:bCs/>
          <w:color w:val="80276C"/>
          <w:sz w:val="24"/>
          <w:szCs w:val="28"/>
        </w:rPr>
        <w:t xml:space="preserve">Comment vérifier qu’il s’agit bien des valeurs de références pour une personne européenne moyenne sur 1 an ? </w:t>
      </w:r>
    </w:p>
    <w:p w14:paraId="1D4A67E6" w14:textId="77777777" w:rsidR="005B4C69" w:rsidRDefault="005B4C69" w:rsidP="005B4C69">
      <w:pPr>
        <w:pStyle w:val="Paragraphedeliste"/>
        <w:rPr>
          <w:rFonts w:ascii="Verdana" w:hAnsi="Verdana" w:cs="MinionPro-Regular"/>
          <w:bCs/>
          <w:color w:val="80276C"/>
          <w:sz w:val="24"/>
          <w:szCs w:val="28"/>
        </w:rPr>
      </w:pPr>
    </w:p>
    <w:p w14:paraId="4A80AC0F" w14:textId="77777777" w:rsidR="005B4C69" w:rsidRDefault="005B4C69" w:rsidP="005B4C69">
      <w:pPr>
        <w:pStyle w:val="Paragraphedeliste"/>
        <w:rPr>
          <w:rFonts w:ascii="Verdana" w:hAnsi="Verdana" w:cs="MinionPro-Regular"/>
          <w:bCs/>
          <w:color w:val="80276C"/>
          <w:sz w:val="24"/>
          <w:szCs w:val="28"/>
        </w:rPr>
      </w:pPr>
    </w:p>
    <w:p w14:paraId="45559C8E" w14:textId="77777777" w:rsidR="005B4C69" w:rsidRPr="00183C08" w:rsidRDefault="005B4C69" w:rsidP="005B4C69">
      <w:pPr>
        <w:pStyle w:val="Paragraphedeliste"/>
        <w:rPr>
          <w:rFonts w:ascii="Verdana" w:hAnsi="Verdana" w:cs="MinionPro-Regular"/>
          <w:bCs/>
          <w:color w:val="80276C"/>
          <w:sz w:val="24"/>
          <w:szCs w:val="28"/>
        </w:rPr>
      </w:pPr>
    </w:p>
    <w:p w14:paraId="0063DD04" w14:textId="77777777" w:rsidR="005B4C69"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Selon-vous, où trouver les facteurs de pondération ?</w:t>
      </w:r>
    </w:p>
    <w:p w14:paraId="1222855F" w14:textId="77777777" w:rsidR="005B4C69" w:rsidRDefault="005B4C69" w:rsidP="005B4C69">
      <w:pPr>
        <w:rPr>
          <w:rFonts w:ascii="Verdana" w:hAnsi="Verdana" w:cs="MinionPro-Regular"/>
          <w:bCs/>
          <w:color w:val="80276C"/>
          <w:sz w:val="24"/>
          <w:szCs w:val="28"/>
        </w:rPr>
      </w:pPr>
    </w:p>
    <w:p w14:paraId="516359B7" w14:textId="77777777" w:rsidR="005B4C69" w:rsidRPr="00183C08" w:rsidRDefault="005B4C69" w:rsidP="005B4C69">
      <w:pPr>
        <w:rPr>
          <w:rFonts w:ascii="Verdana" w:hAnsi="Verdana" w:cs="MinionPro-Regular"/>
          <w:bCs/>
          <w:color w:val="80276C"/>
          <w:sz w:val="24"/>
          <w:szCs w:val="28"/>
        </w:rPr>
      </w:pPr>
    </w:p>
    <w:p w14:paraId="6B759F45" w14:textId="77777777" w:rsidR="005B4C69" w:rsidRPr="00183C08"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Lancez un calcul normalisé sur une bouteille d’eau en PET</w:t>
      </w:r>
    </w:p>
    <w:p w14:paraId="1A6C0BA9" w14:textId="77777777" w:rsidR="005B4C69" w:rsidRDefault="005B4C69" w:rsidP="005B4C69">
      <w:pPr>
        <w:pStyle w:val="Paragraphedeliste"/>
        <w:rPr>
          <w:rFonts w:ascii="Verdana" w:hAnsi="Verdana" w:cs="MinionPro-Regular"/>
          <w:bCs/>
          <w:color w:val="80276C"/>
          <w:sz w:val="24"/>
          <w:szCs w:val="28"/>
        </w:rPr>
      </w:pPr>
    </w:p>
    <w:p w14:paraId="3E0813F5" w14:textId="77777777" w:rsidR="005B4C69" w:rsidRDefault="005B4C69" w:rsidP="005B4C69">
      <w:pPr>
        <w:pStyle w:val="Paragraphedeliste"/>
        <w:rPr>
          <w:rFonts w:ascii="Verdana" w:hAnsi="Verdana" w:cs="MinionPro-Regular"/>
          <w:bCs/>
          <w:color w:val="80276C"/>
          <w:sz w:val="24"/>
          <w:szCs w:val="28"/>
        </w:rPr>
      </w:pPr>
    </w:p>
    <w:p w14:paraId="56F2755F" w14:textId="77777777" w:rsidR="005B4C69" w:rsidRPr="00AF0206" w:rsidRDefault="005B4C69" w:rsidP="005B4C69">
      <w:pPr>
        <w:pStyle w:val="Paragraphedeliste"/>
        <w:rPr>
          <w:rFonts w:ascii="Verdana" w:hAnsi="Verdana" w:cs="MinionPro-Regular"/>
          <w:bCs/>
          <w:color w:val="80276C"/>
          <w:sz w:val="24"/>
          <w:szCs w:val="28"/>
        </w:rPr>
      </w:pPr>
    </w:p>
    <w:p w14:paraId="2E8D8F69" w14:textId="77777777" w:rsidR="005B4C69" w:rsidRPr="00EC3816"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Que pouvez-vous observer dans l’onglet « </w:t>
      </w:r>
      <w:proofErr w:type="spellStart"/>
      <w:r>
        <w:rPr>
          <w:rFonts w:ascii="Verdana" w:hAnsi="Verdana" w:cs="MinionPro-Regular"/>
          <w:bCs/>
          <w:color w:val="80276C"/>
          <w:sz w:val="24"/>
          <w:szCs w:val="28"/>
        </w:rPr>
        <w:t>Normalization</w:t>
      </w:r>
      <w:proofErr w:type="spellEnd"/>
      <w:r>
        <w:rPr>
          <w:rFonts w:ascii="Verdana" w:hAnsi="Verdana" w:cs="MinionPro-Regular"/>
          <w:bCs/>
          <w:color w:val="80276C"/>
          <w:sz w:val="24"/>
          <w:szCs w:val="28"/>
        </w:rPr>
        <w:t xml:space="preserve"> and </w:t>
      </w:r>
      <w:proofErr w:type="spellStart"/>
      <w:r>
        <w:rPr>
          <w:rFonts w:ascii="Verdana" w:hAnsi="Verdana" w:cs="MinionPro-Regular"/>
          <w:bCs/>
          <w:color w:val="80276C"/>
          <w:sz w:val="24"/>
          <w:szCs w:val="28"/>
        </w:rPr>
        <w:t>weighting</w:t>
      </w:r>
      <w:proofErr w:type="spellEnd"/>
      <w:r>
        <w:rPr>
          <w:rFonts w:ascii="Verdana" w:hAnsi="Verdana" w:cs="MinionPro-Regular"/>
          <w:bCs/>
          <w:color w:val="80276C"/>
          <w:sz w:val="24"/>
          <w:szCs w:val="28"/>
        </w:rPr>
        <w:t> » ?</w:t>
      </w:r>
    </w:p>
    <w:p w14:paraId="07C37714" w14:textId="77777777" w:rsidR="005B4C69" w:rsidRDefault="005B4C69" w:rsidP="005B4C69">
      <w:pPr>
        <w:rPr>
          <w:rFonts w:ascii="Verdana" w:hAnsi="Verdana" w:cs="MinionPro-Regular"/>
          <w:bCs/>
          <w:color w:val="80276C"/>
          <w:sz w:val="24"/>
          <w:szCs w:val="28"/>
        </w:rPr>
      </w:pPr>
    </w:p>
    <w:p w14:paraId="70BBFC20" w14:textId="77777777" w:rsidR="005B4C69" w:rsidRDefault="005B4C69" w:rsidP="005B4C69">
      <w:pPr>
        <w:rPr>
          <w:rFonts w:ascii="Verdana" w:hAnsi="Verdana" w:cs="MinionPro-Regular"/>
          <w:bCs/>
          <w:color w:val="80276C"/>
          <w:sz w:val="24"/>
          <w:szCs w:val="28"/>
        </w:rPr>
      </w:pPr>
    </w:p>
    <w:p w14:paraId="76C44ADD" w14:textId="77777777" w:rsidR="005B4C69" w:rsidRPr="00AF0206" w:rsidRDefault="005B4C69" w:rsidP="005B4C69">
      <w:pPr>
        <w:rPr>
          <w:rFonts w:ascii="Verdana" w:hAnsi="Verdana" w:cs="MinionPro-Regular"/>
          <w:bCs/>
          <w:color w:val="80276C"/>
          <w:sz w:val="24"/>
          <w:szCs w:val="28"/>
        </w:rPr>
      </w:pPr>
    </w:p>
    <w:p w14:paraId="6378E835" w14:textId="77777777" w:rsidR="005B4C69" w:rsidRDefault="005B4C69" w:rsidP="005B4C69">
      <w:pPr>
        <w:pStyle w:val="Paragraphedeliste"/>
        <w:numPr>
          <w:ilvl w:val="0"/>
          <w:numId w:val="20"/>
        </w:numPr>
        <w:rPr>
          <w:rFonts w:ascii="Verdana" w:hAnsi="Verdana" w:cs="MinionPro-Regular"/>
          <w:bCs/>
          <w:color w:val="80276C"/>
          <w:sz w:val="24"/>
          <w:szCs w:val="28"/>
        </w:rPr>
      </w:pPr>
      <w:r>
        <w:rPr>
          <w:rFonts w:ascii="Verdana" w:hAnsi="Verdana" w:cs="MinionPro-Regular"/>
          <w:bCs/>
          <w:color w:val="80276C"/>
          <w:sz w:val="24"/>
          <w:szCs w:val="28"/>
        </w:rPr>
        <w:lastRenderedPageBreak/>
        <w:t>Regroupement</w:t>
      </w:r>
    </w:p>
    <w:p w14:paraId="3071370F" w14:textId="77777777" w:rsidR="005B4C69"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Reprenez une modélisation de la bouteille en PET (la toute première par exemple)</w:t>
      </w:r>
    </w:p>
    <w:p w14:paraId="025A1351" w14:textId="77777777" w:rsidR="005B4C69" w:rsidRDefault="005B4C69" w:rsidP="005B4C69">
      <w:pPr>
        <w:rPr>
          <w:rFonts w:ascii="Verdana" w:hAnsi="Verdana" w:cs="MinionPro-Regular"/>
          <w:bCs/>
          <w:color w:val="80276C"/>
          <w:sz w:val="24"/>
          <w:szCs w:val="28"/>
        </w:rPr>
      </w:pPr>
    </w:p>
    <w:p w14:paraId="54A3CE3C" w14:textId="77777777" w:rsidR="005B4C69" w:rsidRPr="00AF0206" w:rsidRDefault="005B4C69" w:rsidP="005B4C69">
      <w:pPr>
        <w:rPr>
          <w:rFonts w:ascii="Verdana" w:hAnsi="Verdana" w:cs="MinionPro-Regular"/>
          <w:bCs/>
          <w:color w:val="80276C"/>
          <w:sz w:val="24"/>
          <w:szCs w:val="28"/>
        </w:rPr>
      </w:pPr>
    </w:p>
    <w:p w14:paraId="2B2BBC67" w14:textId="77777777" w:rsidR="005B4C69"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Créez un système produit et lancez les calculs</w:t>
      </w:r>
    </w:p>
    <w:p w14:paraId="47E7756A" w14:textId="77777777" w:rsidR="005B4C69" w:rsidRDefault="005B4C69" w:rsidP="005B4C69">
      <w:pPr>
        <w:pStyle w:val="Paragraphedeliste"/>
        <w:rPr>
          <w:rFonts w:ascii="Verdana" w:hAnsi="Verdana" w:cs="MinionPro-Regular"/>
          <w:bCs/>
          <w:color w:val="80276C"/>
          <w:sz w:val="24"/>
          <w:szCs w:val="28"/>
        </w:rPr>
      </w:pPr>
    </w:p>
    <w:p w14:paraId="15902D9D" w14:textId="77777777" w:rsidR="005B4C69" w:rsidRPr="00AF0206" w:rsidRDefault="005B4C69" w:rsidP="005B4C69">
      <w:pPr>
        <w:rPr>
          <w:rFonts w:ascii="Verdana" w:hAnsi="Verdana" w:cs="MinionPro-Regular"/>
          <w:bCs/>
          <w:color w:val="80276C"/>
          <w:sz w:val="24"/>
          <w:szCs w:val="28"/>
        </w:rPr>
      </w:pPr>
    </w:p>
    <w:p w14:paraId="5732AC29" w14:textId="77777777" w:rsidR="005B4C69" w:rsidRPr="00183C08" w:rsidRDefault="005B4C69" w:rsidP="005B4C69">
      <w:pPr>
        <w:pStyle w:val="Paragraphedeliste"/>
        <w:numPr>
          <w:ilvl w:val="1"/>
          <w:numId w:val="20"/>
        </w:numPr>
        <w:rPr>
          <w:rFonts w:ascii="Verdana" w:hAnsi="Verdana" w:cs="MinionPro-Regular"/>
          <w:bCs/>
          <w:color w:val="80276C"/>
          <w:sz w:val="24"/>
          <w:szCs w:val="28"/>
        </w:rPr>
      </w:pPr>
      <w:r>
        <w:rPr>
          <w:rFonts w:ascii="Verdana" w:hAnsi="Verdana" w:cs="MinionPro-Regular"/>
          <w:bCs/>
          <w:color w:val="80276C"/>
          <w:sz w:val="24"/>
          <w:szCs w:val="28"/>
        </w:rPr>
        <w:t>Quels types de regroupement pouvez-vous réaliser dans « </w:t>
      </w:r>
      <w:proofErr w:type="spellStart"/>
      <w:r>
        <w:rPr>
          <w:rFonts w:ascii="Verdana" w:hAnsi="Verdana" w:cs="MinionPro-Regular"/>
          <w:bCs/>
          <w:color w:val="80276C"/>
          <w:sz w:val="24"/>
          <w:szCs w:val="28"/>
        </w:rPr>
        <w:t>Grouping</w:t>
      </w:r>
      <w:proofErr w:type="spellEnd"/>
      <w:r>
        <w:rPr>
          <w:rFonts w:ascii="Verdana" w:hAnsi="Verdana" w:cs="MinionPro-Regular"/>
          <w:bCs/>
          <w:color w:val="80276C"/>
          <w:sz w:val="24"/>
          <w:szCs w:val="28"/>
        </w:rPr>
        <w:t> » ?</w:t>
      </w:r>
    </w:p>
    <w:p w14:paraId="4E038FB7" w14:textId="77777777" w:rsidR="005B4C69" w:rsidRDefault="005B4C69" w:rsidP="005B4C69">
      <w:pPr>
        <w:rPr>
          <w:rFonts w:ascii="Verdana" w:hAnsi="Verdana" w:cs="MinionPro-Regular"/>
          <w:b/>
          <w:color w:val="80276C"/>
          <w:sz w:val="32"/>
          <w:szCs w:val="32"/>
        </w:rPr>
      </w:pPr>
      <w:r>
        <w:rPr>
          <w:rFonts w:ascii="Verdana" w:hAnsi="Verdana" w:cs="MinionPro-Regular"/>
          <w:b/>
          <w:color w:val="80276C"/>
          <w:sz w:val="32"/>
          <w:szCs w:val="32"/>
        </w:rPr>
        <w:br w:type="page"/>
      </w:r>
    </w:p>
    <w:p w14:paraId="79AD2BC1" w14:textId="77777777" w:rsidR="005B4C69" w:rsidRPr="00256406" w:rsidRDefault="005B4C69" w:rsidP="005B4C69">
      <w:pPr>
        <w:rPr>
          <w:rFonts w:ascii="Verdana" w:hAnsi="Verdana" w:cs="MinionPro-Regular"/>
          <w:b/>
          <w:color w:val="80276C"/>
          <w:sz w:val="32"/>
          <w:szCs w:val="32"/>
        </w:rPr>
      </w:pPr>
      <w:r w:rsidRPr="004B7848">
        <w:rPr>
          <w:rFonts w:ascii="Verdana" w:hAnsi="Verdana" w:cs="MinionPro-Regular"/>
          <w:bCs/>
          <w:noProof/>
          <w:color w:val="80276C"/>
          <w:sz w:val="24"/>
          <w:szCs w:val="28"/>
        </w:rPr>
        <w:lastRenderedPageBreak/>
        <w:drawing>
          <wp:anchor distT="0" distB="0" distL="114300" distR="114300" simplePos="0" relativeHeight="251739136" behindDoc="0" locked="0" layoutInCell="1" allowOverlap="1" wp14:anchorId="6DBD5619" wp14:editId="139CE29D">
            <wp:simplePos x="0" y="0"/>
            <wp:positionH relativeFrom="column">
              <wp:posOffset>5231130</wp:posOffset>
            </wp:positionH>
            <wp:positionV relativeFrom="paragraph">
              <wp:posOffset>61595</wp:posOffset>
            </wp:positionV>
            <wp:extent cx="287655" cy="287655"/>
            <wp:effectExtent l="0" t="0" r="0" b="0"/>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7655" cy="287655"/>
                    </a:xfrm>
                    <a:prstGeom prst="rect">
                      <a:avLst/>
                    </a:prstGeom>
                  </pic:spPr>
                </pic:pic>
              </a:graphicData>
            </a:graphic>
            <wp14:sizeRelH relativeFrom="page">
              <wp14:pctWidth>0</wp14:pctWidth>
            </wp14:sizeRelH>
            <wp14:sizeRelV relativeFrom="page">
              <wp14:pctHeight>0</wp14:pctHeight>
            </wp14:sizeRelV>
          </wp:anchor>
        </w:drawing>
      </w:r>
      <w:r w:rsidRPr="004B7848">
        <w:rPr>
          <w:rFonts w:ascii="Verdana" w:hAnsi="Verdana" w:cs="MinionPro-Regular"/>
          <w:bCs/>
          <w:noProof/>
          <w:color w:val="80276C"/>
          <w:sz w:val="24"/>
          <w:szCs w:val="28"/>
        </w:rPr>
        <mc:AlternateContent>
          <mc:Choice Requires="wps">
            <w:drawing>
              <wp:anchor distT="0" distB="0" distL="114300" distR="114300" simplePos="0" relativeHeight="251738112" behindDoc="0" locked="0" layoutInCell="1" allowOverlap="1" wp14:anchorId="04AE64D9" wp14:editId="315F9B12">
                <wp:simplePos x="0" y="0"/>
                <wp:positionH relativeFrom="margin">
                  <wp:posOffset>4291343</wp:posOffset>
                </wp:positionH>
                <wp:positionV relativeFrom="paragraph">
                  <wp:posOffset>780</wp:posOffset>
                </wp:positionV>
                <wp:extent cx="1321435" cy="560705"/>
                <wp:effectExtent l="0" t="0" r="0" b="0"/>
                <wp:wrapSquare wrapText="bothSides"/>
                <wp:docPr id="18" name="Rectangle 18"/>
                <wp:cNvGraphicFramePr/>
                <a:graphic xmlns:a="http://schemas.openxmlformats.org/drawingml/2006/main">
                  <a:graphicData uri="http://schemas.microsoft.com/office/word/2010/wordprocessingShape">
                    <wps:wsp>
                      <wps:cNvSpPr/>
                      <wps:spPr>
                        <a:xfrm>
                          <a:off x="0" y="0"/>
                          <a:ext cx="1321435" cy="560705"/>
                        </a:xfrm>
                        <a:prstGeom prst="rect">
                          <a:avLst/>
                        </a:prstGeom>
                        <a:solidFill>
                          <a:srgbClr val="80276C">
                            <a:alpha val="30196"/>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283E47"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AE64D9" id="Rectangle 18" o:spid="_x0000_s1030" style="position:absolute;margin-left:337.9pt;margin-top:.05pt;width:104.05pt;height:44.1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rkTmgIAAJIFAAAOAAAAZHJzL2Uyb0RvYy54bWysVN9v2yAQfp+0/wHxvtpOk7SN6lRRqk6T&#10;qq5aO/WZYIgtYY4BSZz99TvAdrqu2sM0P2DgvvvuB3d3fdO1iuyFdQ3okhZnOSVCc6gavS3p9+e7&#10;T5eUOM90xRRoUdKjcPRm+fHD9cEsxARqUJWwBEm0WxxMSWvvzSLLHK9Fy9wZGKFRKMG2zOPRbrPK&#10;sgOytyqb5Pk8O4CtjAUunMPb2ySky8gvpeD+q5ROeKJKir75uNq4bsKaLa/ZYmuZqRveu8H+wYuW&#10;NRqNjlS3zDOys80fVG3DLTiQ/oxDm4GUDRcxBoymyN9E81QzI2IsmBxnxjS5/0fLH/ZP5tFiGg7G&#10;LRxuQxSdtG34o3+ki8k6jskSnSccL4vzSTE9n1HCUTab5xf5LGQzO2kb6/xnAS0Jm5JafIyYI7a/&#10;dz5BB0gw5kA11V2jVDzY7WatLNkzfLjLfHIxXyddZWqWbs/z4mrem3QJHs3/xqN0YNMQeJPJcJOd&#10;go07f1Qi4JT+JiRpKgxvEs3FOhSjI4xzoX2RRDWrRPJkluM3eBIqN2hEXyJhYJZof+TuCQZkIhm4&#10;k5c9PqiKWMajcv43x5LyqBEtg/ajcttosO8RKIyqt5zwQ5JSakKWfLfpMDclnQZkuNlAdXy0xEJq&#10;K2f4XYNPfc+cf2QW+wg7DmeD/4qLVHAoKfQ7SmqwP9+7D3gsb5RScsC+LKn7sWNWUKK+aCz8q2I6&#10;DY0cD9PZxQQP9rVk81qid+0asIIKnEKGx23AezVspYX2BUfIKlhFEdMcbZeUezsc1j7NCxxCXKxW&#10;EYbNa5i/10+GB/KQ51DKz90Ls6avd4+d8gBDD7PFm7JP2KCpYbXzIJvYE6e89i+AjR9LqR9SYbK8&#10;PkfUaZQufwEAAP//AwBQSwMEFAAGAAgAAAAhAPG5gDvbAAAABwEAAA8AAABkcnMvZG93bnJldi54&#10;bWxMjkFLw0AQhe+C/2EZwZvdrdUYYzZFhQhCQWxLz9vsNAlmZ0N228Z/7+RUb2/4hve+fDm6Tpxw&#10;CK0nDfOZAoFUedtSrWG7Ke9SECEasqbzhBp+McCyuL7KTWb9mb7xtI614BIKmdHQxNhnUoaqQWfC&#10;zPdIzA5+cCbyOdTSDubM5a6T90ol0pmWeKExPb43WP2sj05D+3Uo6/nnh9+g2r0lq9XCqZK0vr0Z&#10;X19ARBzj5RkmfVaHgp32/kg2iE5D8vTI6nECgnGaLp5B7KfwALLI5X//4g8AAP//AwBQSwECLQAU&#10;AAYACAAAACEAtoM4kv4AAADhAQAAEwAAAAAAAAAAAAAAAAAAAAAAW0NvbnRlbnRfVHlwZXNdLnht&#10;bFBLAQItABQABgAIAAAAIQA4/SH/1gAAAJQBAAALAAAAAAAAAAAAAAAAAC8BAABfcmVscy8ucmVs&#10;c1BLAQItABQABgAIAAAAIQC6yrkTmgIAAJIFAAAOAAAAAAAAAAAAAAAAAC4CAABkcnMvZTJvRG9j&#10;LnhtbFBLAQItABQABgAIAAAAIQDxuYA72wAAAAcBAAAPAAAAAAAAAAAAAAAAAPQEAABkcnMvZG93&#10;bnJldi54bWxQSwUGAAAAAAQABADzAAAA/AUAAAAA&#10;" fillcolor="#80276c" stroked="f" strokeweight="1pt">
                <v:fill opacity="19789f"/>
                <v:textbox>
                  <w:txbxContent>
                    <w:p w14:paraId="77283E47"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v:textbox>
                <w10:wrap type="square" anchorx="margin"/>
              </v:rect>
            </w:pict>
          </mc:Fallback>
        </mc:AlternateContent>
      </w:r>
      <w:r>
        <w:rPr>
          <w:rFonts w:ascii="Verdana" w:hAnsi="Verdana" w:cs="MinionPro-Regular"/>
          <w:b/>
          <w:color w:val="80276C"/>
          <w:sz w:val="32"/>
          <w:szCs w:val="32"/>
        </w:rPr>
        <w:t xml:space="preserve">Liens entre affichage environnemental, ACV et </w:t>
      </w:r>
      <w:proofErr w:type="spellStart"/>
      <w:r>
        <w:rPr>
          <w:rFonts w:ascii="Verdana" w:hAnsi="Verdana" w:cs="MinionPro-Regular"/>
          <w:b/>
          <w:color w:val="80276C"/>
          <w:sz w:val="32"/>
          <w:szCs w:val="32"/>
        </w:rPr>
        <w:t>openLCA</w:t>
      </w:r>
      <w:proofErr w:type="spellEnd"/>
    </w:p>
    <w:p w14:paraId="364E8C31" w14:textId="77777777" w:rsidR="005B4C69" w:rsidRDefault="005B4C69" w:rsidP="005B4C69">
      <w:pPr>
        <w:pStyle w:val="Paragraphestandard"/>
        <w:ind w:right="1531"/>
        <w:jc w:val="both"/>
        <w:rPr>
          <w:rFonts w:ascii="Verdana" w:hAnsi="Verdana"/>
          <w:color w:val="80276C"/>
        </w:rPr>
      </w:pPr>
    </w:p>
    <w:p w14:paraId="7E650ADD" w14:textId="77777777" w:rsidR="005B4C69" w:rsidRPr="00256406" w:rsidRDefault="005B4C69" w:rsidP="005B4C69">
      <w:pPr>
        <w:pStyle w:val="Paragraphestandard"/>
        <w:ind w:right="1531"/>
        <w:jc w:val="both"/>
        <w:rPr>
          <w:rFonts w:ascii="Verdana" w:hAnsi="Verdana"/>
          <w:b/>
          <w:bCs/>
          <w:color w:val="80276C"/>
          <w:sz w:val="28"/>
          <w:szCs w:val="28"/>
        </w:rPr>
      </w:pPr>
      <w:r>
        <w:rPr>
          <w:rFonts w:ascii="Verdana" w:hAnsi="Verdana"/>
          <w:b/>
          <w:bCs/>
          <w:color w:val="80276C"/>
          <w:sz w:val="28"/>
          <w:szCs w:val="28"/>
        </w:rPr>
        <w:t>PEF &amp; EPD</w:t>
      </w:r>
    </w:p>
    <w:p w14:paraId="055EC30A" w14:textId="77777777" w:rsidR="005B4C69" w:rsidRPr="001B7D7E" w:rsidRDefault="005B4C69" w:rsidP="005B4C69">
      <w:pPr>
        <w:pStyle w:val="Paragraphestandard"/>
        <w:ind w:right="1531"/>
        <w:jc w:val="both"/>
        <w:rPr>
          <w:rFonts w:ascii="Verdana" w:hAnsi="Verdana"/>
          <w:color w:val="80276C"/>
        </w:rPr>
      </w:pPr>
    </w:p>
    <w:p w14:paraId="1F6D08C3" w14:textId="77777777" w:rsidR="005B4C69" w:rsidRDefault="005B4C69" w:rsidP="005B4C69">
      <w:pPr>
        <w:rPr>
          <w:rFonts w:ascii="Verdana" w:hAnsi="Verdana" w:cs="MinionPro-Regular"/>
          <w:bCs/>
          <w:color w:val="80276C"/>
          <w:sz w:val="24"/>
          <w:szCs w:val="28"/>
        </w:rPr>
      </w:pPr>
      <w:r>
        <w:rPr>
          <w:rFonts w:ascii="Verdana" w:hAnsi="Verdana" w:cs="MinionPro-Regular"/>
          <w:bCs/>
          <w:color w:val="80276C"/>
          <w:sz w:val="24"/>
          <w:szCs w:val="28"/>
        </w:rPr>
        <w:t xml:space="preserve">PEF : </w:t>
      </w:r>
    </w:p>
    <w:p w14:paraId="34F5E82C" w14:textId="77777777" w:rsidR="005B4C69" w:rsidRDefault="005B4C69" w:rsidP="005B4C69">
      <w:pPr>
        <w:rPr>
          <w:rFonts w:ascii="Verdana" w:hAnsi="Verdana" w:cs="MinionPro-Regular"/>
          <w:bCs/>
          <w:color w:val="80276C"/>
          <w:sz w:val="24"/>
          <w:szCs w:val="28"/>
        </w:rPr>
      </w:pPr>
    </w:p>
    <w:p w14:paraId="58D8B6D3" w14:textId="77777777" w:rsidR="005B4C69" w:rsidRDefault="005B4C69" w:rsidP="005B4C69">
      <w:pPr>
        <w:rPr>
          <w:rFonts w:ascii="Verdana" w:hAnsi="Verdana" w:cs="MinionPro-Regular"/>
          <w:bCs/>
          <w:color w:val="80276C"/>
          <w:sz w:val="24"/>
          <w:szCs w:val="28"/>
        </w:rPr>
      </w:pPr>
      <w:r>
        <w:rPr>
          <w:rFonts w:ascii="Verdana" w:hAnsi="Verdana" w:cs="MinionPro-Regular"/>
          <w:bCs/>
          <w:color w:val="80276C"/>
          <w:sz w:val="24"/>
          <w:szCs w:val="28"/>
        </w:rPr>
        <w:t xml:space="preserve">EPD : </w:t>
      </w:r>
    </w:p>
    <w:p w14:paraId="0CEAAA80" w14:textId="77777777" w:rsidR="005B4C69" w:rsidRDefault="005B4C69" w:rsidP="005B4C69">
      <w:pPr>
        <w:rPr>
          <w:rFonts w:ascii="Verdana" w:hAnsi="Verdana" w:cs="MinionPro-Regular"/>
          <w:bCs/>
          <w:color w:val="80276C"/>
          <w:sz w:val="24"/>
          <w:szCs w:val="28"/>
        </w:rPr>
      </w:pPr>
    </w:p>
    <w:p w14:paraId="219BAEEB" w14:textId="77777777" w:rsidR="005B4C69" w:rsidRDefault="005B4C69" w:rsidP="005B4C69">
      <w:pPr>
        <w:rPr>
          <w:rFonts w:ascii="Verdana" w:hAnsi="Verdana" w:cs="MinionPro-Regular"/>
          <w:bCs/>
          <w:color w:val="80276C"/>
          <w:sz w:val="24"/>
          <w:szCs w:val="28"/>
        </w:rPr>
      </w:pPr>
    </w:p>
    <w:p w14:paraId="6C922C9C" w14:textId="77777777" w:rsidR="005B4C69" w:rsidRPr="00020116" w:rsidRDefault="005B4C69" w:rsidP="005B4C69">
      <w:pPr>
        <w:rPr>
          <w:rFonts w:ascii="Verdana" w:hAnsi="Verdana" w:cs="MinionPro-Regular"/>
          <w:b/>
          <w:color w:val="80276C"/>
          <w:sz w:val="28"/>
          <w:szCs w:val="28"/>
        </w:rPr>
      </w:pPr>
      <w:r w:rsidRPr="001B7D7E">
        <w:rPr>
          <w:rFonts w:ascii="Verdana" w:hAnsi="Verdana"/>
          <w:noProof/>
          <w:color w:val="80276C"/>
        </w:rPr>
        <w:drawing>
          <wp:anchor distT="0" distB="0" distL="114300" distR="114300" simplePos="0" relativeHeight="251740160" behindDoc="0" locked="0" layoutInCell="1" allowOverlap="1" wp14:anchorId="3BCCCAE5" wp14:editId="3A90865D">
            <wp:simplePos x="0" y="0"/>
            <wp:positionH relativeFrom="margin">
              <wp:posOffset>4332605</wp:posOffset>
            </wp:positionH>
            <wp:positionV relativeFrom="paragraph">
              <wp:posOffset>337076</wp:posOffset>
            </wp:positionV>
            <wp:extent cx="1116965" cy="1597025"/>
            <wp:effectExtent l="152400" t="152400" r="368935" b="365125"/>
            <wp:wrapSquare wrapText="bothSides"/>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116965" cy="15970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020116">
        <w:rPr>
          <w:rFonts w:ascii="Verdana" w:hAnsi="Verdana" w:cs="MinionPro-Regular"/>
          <w:b/>
          <w:color w:val="80276C"/>
          <w:sz w:val="28"/>
          <w:szCs w:val="28"/>
        </w:rPr>
        <w:t>Concernant le PEF</w:t>
      </w:r>
    </w:p>
    <w:p w14:paraId="3EC64233" w14:textId="77777777" w:rsidR="005B4C69" w:rsidRDefault="005B4C69" w:rsidP="005B4C69">
      <w:pPr>
        <w:pStyle w:val="Paragraphestandard"/>
        <w:numPr>
          <w:ilvl w:val="0"/>
          <w:numId w:val="28"/>
        </w:numPr>
        <w:ind w:right="1531"/>
        <w:jc w:val="both"/>
        <w:rPr>
          <w:rFonts w:ascii="Verdana" w:hAnsi="Verdana"/>
          <w:color w:val="80276C"/>
        </w:rPr>
      </w:pPr>
      <w:r w:rsidRPr="001B7D7E">
        <w:rPr>
          <w:rFonts w:ascii="Verdana" w:hAnsi="Verdana"/>
          <w:color w:val="80276C"/>
        </w:rPr>
        <w:t xml:space="preserve">Quelle méthode de calcul correspond à la nouvelle réglementation européenne sur l’affichage environnemental ? </w:t>
      </w:r>
    </w:p>
    <w:p w14:paraId="56E67D29" w14:textId="77777777" w:rsidR="005B4C69" w:rsidRDefault="005B4C69" w:rsidP="005B4C69">
      <w:pPr>
        <w:pStyle w:val="Paragraphestandard"/>
        <w:ind w:right="1531"/>
        <w:jc w:val="both"/>
        <w:rPr>
          <w:rFonts w:ascii="Verdana" w:hAnsi="Verdana"/>
          <w:color w:val="80276C"/>
        </w:rPr>
      </w:pPr>
    </w:p>
    <w:p w14:paraId="635C778B" w14:textId="77777777" w:rsidR="005B4C69" w:rsidRDefault="005B4C69" w:rsidP="005B4C69">
      <w:pPr>
        <w:pStyle w:val="Paragraphestandard"/>
        <w:ind w:right="1531"/>
        <w:jc w:val="both"/>
        <w:rPr>
          <w:rFonts w:ascii="Verdana" w:hAnsi="Verdana"/>
          <w:color w:val="80276C"/>
        </w:rPr>
      </w:pPr>
    </w:p>
    <w:p w14:paraId="6D62EDAE" w14:textId="77777777" w:rsidR="005B4C69" w:rsidRDefault="005B4C69" w:rsidP="005B4C69">
      <w:pPr>
        <w:pStyle w:val="Paragraphestandard"/>
        <w:numPr>
          <w:ilvl w:val="0"/>
          <w:numId w:val="28"/>
        </w:numPr>
        <w:ind w:right="1531"/>
        <w:jc w:val="both"/>
        <w:rPr>
          <w:rFonts w:ascii="Verdana" w:hAnsi="Verdana"/>
          <w:color w:val="80276C"/>
        </w:rPr>
      </w:pPr>
      <w:r>
        <w:rPr>
          <w:rFonts w:ascii="Verdana" w:hAnsi="Verdana"/>
          <w:color w:val="80276C"/>
        </w:rPr>
        <w:t>Trouvez les 16 catégories d’impacts de cette méthode (lecture commune de quelques-unes des catégories)</w:t>
      </w:r>
    </w:p>
    <w:p w14:paraId="0745126B" w14:textId="77777777" w:rsidR="005B4C69" w:rsidRPr="001B7D7E" w:rsidRDefault="005B4C69" w:rsidP="005B4C69">
      <w:pPr>
        <w:pStyle w:val="Paragraphestandard"/>
        <w:ind w:right="1531"/>
        <w:jc w:val="both"/>
        <w:rPr>
          <w:rFonts w:ascii="Verdana" w:hAnsi="Verdana"/>
          <w:color w:val="80276C"/>
        </w:rPr>
      </w:pPr>
    </w:p>
    <w:p w14:paraId="7FE03D0D" w14:textId="77777777" w:rsidR="005B4C69" w:rsidRPr="001B7D7E" w:rsidRDefault="005B4C69" w:rsidP="005B4C69">
      <w:pPr>
        <w:pStyle w:val="Paragraphestandard"/>
        <w:ind w:right="1531"/>
        <w:jc w:val="both"/>
        <w:rPr>
          <w:rFonts w:ascii="Verdana" w:hAnsi="Verdana"/>
          <w:color w:val="80276C"/>
        </w:rPr>
      </w:pPr>
    </w:p>
    <w:p w14:paraId="5893260A" w14:textId="77777777" w:rsidR="005B4C69" w:rsidRPr="001B7D7E" w:rsidRDefault="005B4C69" w:rsidP="005B4C69">
      <w:pPr>
        <w:pStyle w:val="Paragraphestandard"/>
        <w:ind w:right="1531"/>
        <w:jc w:val="both"/>
        <w:rPr>
          <w:rFonts w:ascii="Verdana" w:hAnsi="Verdana"/>
          <w:color w:val="80276C"/>
        </w:rPr>
      </w:pPr>
    </w:p>
    <w:p w14:paraId="20273376" w14:textId="77777777" w:rsidR="005B4C69" w:rsidRDefault="005B4C69" w:rsidP="005B4C69">
      <w:pPr>
        <w:rPr>
          <w:rFonts w:ascii="Verdana" w:hAnsi="Verdana" w:cs="MinionPro-Regular"/>
          <w:b/>
          <w:color w:val="80276C"/>
          <w:sz w:val="28"/>
          <w:szCs w:val="28"/>
        </w:rPr>
      </w:pPr>
    </w:p>
    <w:p w14:paraId="1AEE09F0" w14:textId="77777777" w:rsidR="005B4C69" w:rsidRDefault="005B4C69" w:rsidP="005B4C69">
      <w:pPr>
        <w:rPr>
          <w:rFonts w:ascii="Verdana" w:hAnsi="Verdana" w:cs="MinionPro-Regular"/>
          <w:b/>
          <w:color w:val="80276C"/>
          <w:sz w:val="28"/>
          <w:szCs w:val="28"/>
        </w:rPr>
      </w:pPr>
    </w:p>
    <w:p w14:paraId="39000E62" w14:textId="77777777" w:rsidR="005B4C69" w:rsidRDefault="005B4C69" w:rsidP="005B4C69">
      <w:pPr>
        <w:rPr>
          <w:rFonts w:ascii="Verdana" w:hAnsi="Verdana" w:cs="MinionPro-Regular"/>
          <w:b/>
          <w:color w:val="80276C"/>
          <w:sz w:val="28"/>
          <w:szCs w:val="28"/>
        </w:rPr>
      </w:pPr>
    </w:p>
    <w:p w14:paraId="5234A968" w14:textId="77777777" w:rsidR="005B4C69" w:rsidRDefault="005B4C69" w:rsidP="005B4C69">
      <w:pPr>
        <w:rPr>
          <w:rFonts w:ascii="Verdana" w:hAnsi="Verdana" w:cs="MinionPro-Regular"/>
          <w:b/>
          <w:color w:val="80276C"/>
          <w:sz w:val="28"/>
          <w:szCs w:val="28"/>
        </w:rPr>
      </w:pPr>
    </w:p>
    <w:p w14:paraId="4953D286" w14:textId="77777777" w:rsidR="005B4C69" w:rsidRDefault="005B4C69" w:rsidP="005B4C69">
      <w:pPr>
        <w:rPr>
          <w:rFonts w:ascii="Verdana" w:hAnsi="Verdana" w:cs="MinionPro-Regular"/>
          <w:b/>
          <w:color w:val="80276C"/>
          <w:sz w:val="28"/>
          <w:szCs w:val="28"/>
        </w:rPr>
      </w:pPr>
    </w:p>
    <w:p w14:paraId="2FC02D0E" w14:textId="77777777" w:rsidR="005B4C69" w:rsidRDefault="005B4C69" w:rsidP="005B4C69">
      <w:pPr>
        <w:rPr>
          <w:rFonts w:ascii="Verdana" w:hAnsi="Verdana" w:cs="MinionPro-Regular"/>
          <w:b/>
          <w:color w:val="80276C"/>
          <w:sz w:val="28"/>
          <w:szCs w:val="28"/>
        </w:rPr>
      </w:pPr>
    </w:p>
    <w:p w14:paraId="7A8D4BC6" w14:textId="77777777" w:rsidR="005B4C69" w:rsidRDefault="005B4C69" w:rsidP="005B4C69">
      <w:pPr>
        <w:rPr>
          <w:rFonts w:ascii="Verdana" w:hAnsi="Verdana" w:cs="MinionPro-Regular"/>
          <w:b/>
          <w:color w:val="80276C"/>
          <w:sz w:val="28"/>
          <w:szCs w:val="28"/>
        </w:rPr>
      </w:pPr>
      <w:r w:rsidRPr="00020116">
        <w:rPr>
          <w:rFonts w:ascii="Verdana" w:hAnsi="Verdana" w:cs="MinionPro-Regular"/>
          <w:b/>
          <w:color w:val="80276C"/>
          <w:sz w:val="28"/>
          <w:szCs w:val="28"/>
        </w:rPr>
        <w:t>Concernant le EPD</w:t>
      </w:r>
    </w:p>
    <w:p w14:paraId="19A0D508" w14:textId="77777777" w:rsidR="005B4C69" w:rsidRPr="00B25A72" w:rsidRDefault="005B4C69" w:rsidP="005B4C69">
      <w:pPr>
        <w:rPr>
          <w:rFonts w:ascii="Verdana" w:hAnsi="Verdana" w:cs="MinionPro-Regular"/>
          <w:b/>
          <w:color w:val="80276C"/>
          <w:sz w:val="24"/>
          <w:szCs w:val="28"/>
        </w:rPr>
      </w:pPr>
      <w:r w:rsidRPr="00B25A72">
        <w:rPr>
          <w:rFonts w:ascii="Verdana" w:hAnsi="Verdana" w:cs="MinionPro-Regular"/>
          <w:b/>
          <w:color w:val="80276C"/>
          <w:sz w:val="24"/>
          <w:szCs w:val="28"/>
        </w:rPr>
        <w:t>Importer des EPD</w:t>
      </w:r>
    </w:p>
    <w:p w14:paraId="4A194F2D" w14:textId="77777777" w:rsidR="005B4C69" w:rsidRPr="00BB7A6C" w:rsidRDefault="005B4C69" w:rsidP="005B4C69">
      <w:pPr>
        <w:numPr>
          <w:ilvl w:val="0"/>
          <w:numId w:val="19"/>
        </w:numPr>
        <w:rPr>
          <w:rFonts w:ascii="Verdana" w:hAnsi="Verdana" w:cs="MinionPro-Regular"/>
          <w:bCs/>
          <w:color w:val="80276C"/>
          <w:sz w:val="24"/>
          <w:szCs w:val="28"/>
        </w:rPr>
      </w:pPr>
      <w:r>
        <w:rPr>
          <w:rFonts w:ascii="Verdana" w:hAnsi="Verdana" w:cs="MinionPro-Regular"/>
          <w:bCs/>
          <w:color w:val="80276C"/>
          <w:sz w:val="24"/>
          <w:szCs w:val="28"/>
        </w:rPr>
        <w:t xml:space="preserve">Allez sur le site web </w:t>
      </w:r>
      <w:hyperlink r:id="rId16" w:history="1">
        <w:r w:rsidRPr="00B7395A">
          <w:rPr>
            <w:rStyle w:val="Lienhypertexte"/>
            <w:rFonts w:ascii="Verdana" w:hAnsi="Verdana" w:cs="MinionPro-Regular"/>
            <w:bCs/>
            <w:sz w:val="24"/>
            <w:szCs w:val="28"/>
          </w:rPr>
          <w:t>https://buildingtransparency.org</w:t>
        </w:r>
      </w:hyperlink>
    </w:p>
    <w:p w14:paraId="47FF3ED3" w14:textId="77777777" w:rsidR="005B4C69" w:rsidRDefault="005B4C69" w:rsidP="005B4C69">
      <w:pPr>
        <w:rPr>
          <w:rFonts w:ascii="Verdana" w:hAnsi="Verdana" w:cs="MinionPro-Regular"/>
          <w:bCs/>
          <w:color w:val="80276C"/>
          <w:sz w:val="24"/>
          <w:szCs w:val="28"/>
        </w:rPr>
      </w:pPr>
    </w:p>
    <w:p w14:paraId="2619F773" w14:textId="77777777" w:rsidR="005B4C69" w:rsidRDefault="005B4C69" w:rsidP="005B4C69">
      <w:pPr>
        <w:numPr>
          <w:ilvl w:val="0"/>
          <w:numId w:val="19"/>
        </w:numPr>
        <w:rPr>
          <w:rFonts w:ascii="Verdana" w:hAnsi="Verdana" w:cs="MinionPro-Regular"/>
          <w:bCs/>
          <w:color w:val="80276C"/>
          <w:sz w:val="24"/>
          <w:szCs w:val="28"/>
        </w:rPr>
      </w:pPr>
      <w:r w:rsidRPr="00020116">
        <w:rPr>
          <w:rFonts w:ascii="Verdana" w:hAnsi="Verdana" w:cs="MinionPro-Regular"/>
          <w:bCs/>
          <w:color w:val="80276C"/>
          <w:sz w:val="24"/>
          <w:szCs w:val="28"/>
        </w:rPr>
        <w:lastRenderedPageBreak/>
        <w:t>Crée</w:t>
      </w:r>
      <w:r>
        <w:rPr>
          <w:rFonts w:ascii="Verdana" w:hAnsi="Verdana" w:cs="MinionPro-Regular"/>
          <w:bCs/>
          <w:color w:val="80276C"/>
          <w:sz w:val="24"/>
          <w:szCs w:val="28"/>
        </w:rPr>
        <w:t xml:space="preserve">z </w:t>
      </w:r>
      <w:r w:rsidRPr="00020116">
        <w:rPr>
          <w:rFonts w:ascii="Verdana" w:hAnsi="Verdana" w:cs="MinionPro-Regular"/>
          <w:bCs/>
          <w:color w:val="80276C"/>
          <w:sz w:val="24"/>
          <w:szCs w:val="28"/>
        </w:rPr>
        <w:t>un compte, télécharge</w:t>
      </w:r>
      <w:r>
        <w:rPr>
          <w:rFonts w:ascii="Verdana" w:hAnsi="Verdana" w:cs="MinionPro-Regular"/>
          <w:bCs/>
          <w:color w:val="80276C"/>
          <w:sz w:val="24"/>
          <w:szCs w:val="28"/>
        </w:rPr>
        <w:t>z</w:t>
      </w:r>
      <w:r w:rsidRPr="00020116">
        <w:rPr>
          <w:rFonts w:ascii="Verdana" w:hAnsi="Verdana" w:cs="MinionPro-Regular"/>
          <w:bCs/>
          <w:color w:val="80276C"/>
          <w:sz w:val="24"/>
          <w:szCs w:val="28"/>
        </w:rPr>
        <w:t xml:space="preserve"> un EPD et l’importer dans </w:t>
      </w:r>
      <w:proofErr w:type="spellStart"/>
      <w:r w:rsidRPr="00020116">
        <w:rPr>
          <w:rFonts w:ascii="Verdana" w:hAnsi="Verdana" w:cs="MinionPro-Regular"/>
          <w:bCs/>
          <w:color w:val="80276C"/>
          <w:sz w:val="24"/>
          <w:szCs w:val="28"/>
        </w:rPr>
        <w:t>openLCA</w:t>
      </w:r>
      <w:proofErr w:type="spellEnd"/>
    </w:p>
    <w:p w14:paraId="4D36C59A" w14:textId="77777777" w:rsidR="005B4C69" w:rsidRDefault="005B4C69" w:rsidP="005B4C69">
      <w:pPr>
        <w:pStyle w:val="Paragraphedeliste"/>
        <w:rPr>
          <w:rFonts w:ascii="Verdana" w:hAnsi="Verdana" w:cs="MinionPro-Regular"/>
          <w:bCs/>
          <w:color w:val="80276C"/>
          <w:sz w:val="24"/>
          <w:szCs w:val="28"/>
        </w:rPr>
      </w:pPr>
    </w:p>
    <w:p w14:paraId="49478215" w14:textId="77777777" w:rsidR="005B4C69" w:rsidRPr="00DB6381" w:rsidRDefault="005B4C69" w:rsidP="005B4C69">
      <w:pPr>
        <w:numPr>
          <w:ilvl w:val="1"/>
          <w:numId w:val="19"/>
        </w:numPr>
        <w:rPr>
          <w:rFonts w:ascii="Verdana" w:hAnsi="Verdana" w:cs="MinionPro-Regular"/>
          <w:bCs/>
          <w:color w:val="80276C"/>
          <w:sz w:val="24"/>
          <w:szCs w:val="28"/>
        </w:rPr>
      </w:pPr>
      <w:r>
        <w:rPr>
          <w:rFonts w:ascii="Verdana" w:hAnsi="Verdana" w:cs="MinionPro-Regular"/>
          <w:bCs/>
          <w:color w:val="80276C"/>
          <w:sz w:val="24"/>
          <w:szCs w:val="28"/>
        </w:rPr>
        <w:t>Tips : « Tools » &gt; « </w:t>
      </w:r>
      <w:proofErr w:type="spellStart"/>
      <w:r>
        <w:rPr>
          <w:rFonts w:ascii="Verdana" w:hAnsi="Verdana" w:cs="MinionPro-Regular"/>
          <w:bCs/>
          <w:color w:val="80276C"/>
          <w:sz w:val="24"/>
          <w:szCs w:val="28"/>
        </w:rPr>
        <w:t>Get</w:t>
      </w:r>
      <w:proofErr w:type="spellEnd"/>
      <w:r>
        <w:rPr>
          <w:rFonts w:ascii="Verdana" w:hAnsi="Verdana" w:cs="MinionPro-Regular"/>
          <w:bCs/>
          <w:color w:val="80276C"/>
          <w:sz w:val="24"/>
          <w:szCs w:val="28"/>
        </w:rPr>
        <w:t xml:space="preserve"> EPD </w:t>
      </w:r>
      <w:proofErr w:type="spellStart"/>
      <w:r>
        <w:rPr>
          <w:rFonts w:ascii="Verdana" w:hAnsi="Verdana" w:cs="MinionPro-Regular"/>
          <w:bCs/>
          <w:color w:val="80276C"/>
          <w:sz w:val="24"/>
          <w:szCs w:val="28"/>
        </w:rPr>
        <w:t>from</w:t>
      </w:r>
      <w:proofErr w:type="spellEnd"/>
      <w:r>
        <w:rPr>
          <w:rFonts w:ascii="Verdana" w:hAnsi="Verdana" w:cs="MinionPro-Regular"/>
          <w:bCs/>
          <w:color w:val="80276C"/>
          <w:sz w:val="24"/>
          <w:szCs w:val="28"/>
        </w:rPr>
        <w:t xml:space="preserve"> EC3 »</w:t>
      </w:r>
    </w:p>
    <w:p w14:paraId="57563100" w14:textId="77777777" w:rsidR="005B4C69" w:rsidRDefault="005B4C69" w:rsidP="005B4C69">
      <w:pPr>
        <w:rPr>
          <w:rFonts w:ascii="Verdana" w:hAnsi="Verdana" w:cs="MinionPro-Regular"/>
          <w:bCs/>
          <w:color w:val="80276C"/>
          <w:sz w:val="24"/>
          <w:szCs w:val="28"/>
        </w:rPr>
      </w:pPr>
    </w:p>
    <w:p w14:paraId="20A2B0E2" w14:textId="77777777" w:rsidR="005B4C69" w:rsidRPr="00020116" w:rsidRDefault="005B4C69" w:rsidP="005B4C69">
      <w:pPr>
        <w:rPr>
          <w:rFonts w:ascii="Verdana" w:hAnsi="Verdana" w:cs="MinionPro-Regular"/>
          <w:bCs/>
          <w:color w:val="80276C"/>
          <w:sz w:val="24"/>
          <w:szCs w:val="28"/>
        </w:rPr>
      </w:pPr>
    </w:p>
    <w:p w14:paraId="1C688673" w14:textId="77777777" w:rsidR="005B4C69" w:rsidRDefault="005B4C69" w:rsidP="005B4C69">
      <w:pPr>
        <w:numPr>
          <w:ilvl w:val="0"/>
          <w:numId w:val="19"/>
        </w:numPr>
        <w:rPr>
          <w:rFonts w:ascii="Verdana" w:hAnsi="Verdana" w:cs="MinionPro-Regular"/>
          <w:bCs/>
          <w:color w:val="80276C"/>
          <w:sz w:val="24"/>
          <w:szCs w:val="28"/>
        </w:rPr>
      </w:pPr>
      <w:r w:rsidRPr="00020116">
        <w:rPr>
          <w:rFonts w:ascii="Verdana" w:hAnsi="Verdana" w:cs="MinionPro-Regular"/>
          <w:bCs/>
          <w:color w:val="80276C"/>
          <w:sz w:val="24"/>
          <w:szCs w:val="28"/>
        </w:rPr>
        <w:t>Alle</w:t>
      </w:r>
      <w:r>
        <w:rPr>
          <w:rFonts w:ascii="Verdana" w:hAnsi="Verdana" w:cs="MinionPro-Regular"/>
          <w:bCs/>
          <w:color w:val="80276C"/>
          <w:sz w:val="24"/>
          <w:szCs w:val="28"/>
        </w:rPr>
        <w:t>z</w:t>
      </w:r>
      <w:r w:rsidRPr="00020116">
        <w:rPr>
          <w:rFonts w:ascii="Verdana" w:hAnsi="Verdana" w:cs="MinionPro-Regular"/>
          <w:bCs/>
          <w:color w:val="80276C"/>
          <w:sz w:val="24"/>
          <w:szCs w:val="28"/>
        </w:rPr>
        <w:t xml:space="preserve"> dans </w:t>
      </w:r>
      <w:proofErr w:type="spellStart"/>
      <w:r w:rsidRPr="00020116">
        <w:rPr>
          <w:rFonts w:ascii="Verdana" w:hAnsi="Verdana" w:cs="MinionPro-Regular"/>
          <w:bCs/>
          <w:color w:val="80276C"/>
          <w:sz w:val="24"/>
          <w:szCs w:val="28"/>
        </w:rPr>
        <w:t>openLCA</w:t>
      </w:r>
      <w:proofErr w:type="spellEnd"/>
      <w:r w:rsidRPr="00020116">
        <w:rPr>
          <w:rFonts w:ascii="Verdana" w:hAnsi="Verdana" w:cs="MinionPro-Regular"/>
          <w:bCs/>
          <w:color w:val="80276C"/>
          <w:sz w:val="24"/>
          <w:szCs w:val="28"/>
        </w:rPr>
        <w:t xml:space="preserve"> pour ajouter l’API +</w:t>
      </w:r>
      <w:r>
        <w:rPr>
          <w:rFonts w:ascii="Verdana" w:hAnsi="Verdana" w:cs="MinionPro-Regular"/>
          <w:bCs/>
          <w:color w:val="80276C"/>
          <w:sz w:val="24"/>
          <w:szCs w:val="28"/>
        </w:rPr>
        <w:t xml:space="preserve"> votre</w:t>
      </w:r>
      <w:r w:rsidRPr="00020116">
        <w:rPr>
          <w:rFonts w:ascii="Verdana" w:hAnsi="Verdana" w:cs="MinionPro-Regular"/>
          <w:bCs/>
          <w:color w:val="80276C"/>
          <w:sz w:val="24"/>
          <w:szCs w:val="28"/>
        </w:rPr>
        <w:t xml:space="preserve"> compte et télécharge</w:t>
      </w:r>
      <w:r>
        <w:rPr>
          <w:rFonts w:ascii="Verdana" w:hAnsi="Verdana" w:cs="MinionPro-Regular"/>
          <w:bCs/>
          <w:color w:val="80276C"/>
          <w:sz w:val="24"/>
          <w:szCs w:val="28"/>
        </w:rPr>
        <w:t xml:space="preserve">z </w:t>
      </w:r>
      <w:r w:rsidRPr="00020116">
        <w:rPr>
          <w:rFonts w:ascii="Verdana" w:hAnsi="Verdana" w:cs="MinionPro-Regular"/>
          <w:bCs/>
          <w:color w:val="80276C"/>
          <w:sz w:val="24"/>
          <w:szCs w:val="28"/>
        </w:rPr>
        <w:t>tous les EPD</w:t>
      </w:r>
    </w:p>
    <w:p w14:paraId="70FAB407" w14:textId="77777777" w:rsidR="005B4C69" w:rsidRDefault="005B4C69" w:rsidP="005B4C69">
      <w:pPr>
        <w:rPr>
          <w:rFonts w:ascii="Verdana" w:hAnsi="Verdana" w:cs="MinionPro-Regular"/>
          <w:bCs/>
          <w:color w:val="80276C"/>
          <w:sz w:val="24"/>
          <w:szCs w:val="28"/>
        </w:rPr>
      </w:pPr>
    </w:p>
    <w:p w14:paraId="5CD970F8" w14:textId="77777777" w:rsidR="005B4C69" w:rsidRDefault="005B4C69" w:rsidP="005B4C69">
      <w:pPr>
        <w:rPr>
          <w:rFonts w:ascii="Verdana" w:hAnsi="Verdana" w:cs="MinionPro-Regular"/>
          <w:bCs/>
          <w:color w:val="80276C"/>
          <w:sz w:val="24"/>
          <w:szCs w:val="28"/>
        </w:rPr>
      </w:pPr>
    </w:p>
    <w:p w14:paraId="1CCFC0D3" w14:textId="77777777" w:rsidR="005B4C69" w:rsidRDefault="005B4C69" w:rsidP="005B4C69">
      <w:pPr>
        <w:numPr>
          <w:ilvl w:val="0"/>
          <w:numId w:val="19"/>
        </w:numPr>
        <w:rPr>
          <w:rFonts w:ascii="Verdana" w:hAnsi="Verdana" w:cs="MinionPro-Regular"/>
          <w:bCs/>
          <w:color w:val="80276C"/>
          <w:sz w:val="24"/>
          <w:szCs w:val="28"/>
        </w:rPr>
      </w:pPr>
      <w:r>
        <w:rPr>
          <w:rFonts w:ascii="Verdana" w:hAnsi="Verdana" w:cs="MinionPro-Regular"/>
          <w:bCs/>
          <w:color w:val="80276C"/>
          <w:sz w:val="24"/>
          <w:szCs w:val="28"/>
        </w:rPr>
        <w:t>Ouvrez un EPD pour voir sa structure</w:t>
      </w:r>
    </w:p>
    <w:p w14:paraId="69251340" w14:textId="77777777" w:rsidR="005B4C69" w:rsidRDefault="005B4C69" w:rsidP="005B4C69">
      <w:pPr>
        <w:rPr>
          <w:rFonts w:ascii="Verdana" w:hAnsi="Verdana" w:cs="MinionPro-Regular"/>
          <w:bCs/>
          <w:color w:val="80276C"/>
          <w:sz w:val="24"/>
          <w:szCs w:val="28"/>
        </w:rPr>
      </w:pPr>
    </w:p>
    <w:p w14:paraId="4E606BB8" w14:textId="77777777" w:rsidR="005B4C69" w:rsidRPr="00B25A72" w:rsidRDefault="005B4C69" w:rsidP="005B4C69">
      <w:pPr>
        <w:rPr>
          <w:rFonts w:ascii="Verdana" w:hAnsi="Verdana" w:cs="MinionPro-Regular"/>
          <w:b/>
          <w:color w:val="80276C"/>
          <w:sz w:val="28"/>
          <w:szCs w:val="28"/>
        </w:rPr>
      </w:pPr>
    </w:p>
    <w:p w14:paraId="64115A24" w14:textId="77777777" w:rsidR="005B4C69" w:rsidRPr="00B25A72" w:rsidRDefault="005B4C69" w:rsidP="005B4C69">
      <w:pPr>
        <w:rPr>
          <w:rFonts w:ascii="Verdana" w:hAnsi="Verdana" w:cs="MinionPro-Regular"/>
          <w:b/>
          <w:color w:val="80276C"/>
          <w:sz w:val="24"/>
          <w:szCs w:val="28"/>
        </w:rPr>
      </w:pPr>
      <w:r>
        <w:rPr>
          <w:rFonts w:ascii="Verdana" w:hAnsi="Verdana" w:cs="MinionPro-Regular"/>
          <w:b/>
          <w:color w:val="80276C"/>
          <w:sz w:val="24"/>
          <w:szCs w:val="28"/>
        </w:rPr>
        <w:t xml:space="preserve">Créer un </w:t>
      </w:r>
      <w:r w:rsidRPr="00B25A72">
        <w:rPr>
          <w:rFonts w:ascii="Verdana" w:hAnsi="Verdana" w:cs="MinionPro-Regular"/>
          <w:b/>
          <w:color w:val="80276C"/>
          <w:sz w:val="24"/>
          <w:szCs w:val="28"/>
        </w:rPr>
        <w:t>EPD</w:t>
      </w:r>
    </w:p>
    <w:p w14:paraId="08BC114A" w14:textId="77777777" w:rsidR="005B4C69" w:rsidRPr="006E733B" w:rsidRDefault="005B4C69" w:rsidP="005B4C69">
      <w:pPr>
        <w:numPr>
          <w:ilvl w:val="0"/>
          <w:numId w:val="19"/>
        </w:numPr>
        <w:rPr>
          <w:rFonts w:ascii="Verdana" w:hAnsi="Verdana" w:cs="MinionPro-Regular"/>
          <w:bCs/>
          <w:color w:val="80276C"/>
          <w:sz w:val="24"/>
          <w:szCs w:val="28"/>
        </w:rPr>
      </w:pPr>
      <w:r w:rsidRPr="006E733B">
        <w:rPr>
          <w:rFonts w:ascii="Verdana" w:hAnsi="Verdana" w:cs="MinionPro-Regular"/>
          <w:bCs/>
          <w:color w:val="80276C"/>
          <w:sz w:val="24"/>
          <w:szCs w:val="28"/>
        </w:rPr>
        <w:t>Pouvez-vous reprendre la bouteille en PET et créer un modèle en respectant les règles de création d’un EPD ?</w:t>
      </w:r>
    </w:p>
    <w:p w14:paraId="31F0012D" w14:textId="77777777" w:rsidR="005B4C69"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Identifiez 3 étapes du cycle de vie de la bouteille à reproduire</w:t>
      </w:r>
      <w:r>
        <w:rPr>
          <w:rFonts w:ascii="Verdana" w:hAnsi="Verdana" w:cs="MinionPro-Regular"/>
          <w:bCs/>
          <w:color w:val="80276C"/>
          <w:sz w:val="24"/>
          <w:szCs w:val="28"/>
        </w:rPr>
        <w:t xml:space="preserve"> dans votre modélisation, en indiquant dans chaque Process le numéro de l’étape du cycle de vie choisi (A1 ou A2, ou A3, </w:t>
      </w:r>
      <w:proofErr w:type="spellStart"/>
      <w:r>
        <w:rPr>
          <w:rFonts w:ascii="Verdana" w:hAnsi="Verdana" w:cs="MinionPro-Regular"/>
          <w:bCs/>
          <w:color w:val="80276C"/>
          <w:sz w:val="24"/>
          <w:szCs w:val="28"/>
        </w:rPr>
        <w:t>etc</w:t>
      </w:r>
      <w:proofErr w:type="spellEnd"/>
      <w:r>
        <w:rPr>
          <w:rFonts w:ascii="Verdana" w:hAnsi="Verdana" w:cs="MinionPro-Regular"/>
          <w:bCs/>
          <w:color w:val="80276C"/>
          <w:sz w:val="24"/>
          <w:szCs w:val="28"/>
        </w:rPr>
        <w:t>).</w:t>
      </w:r>
    </w:p>
    <w:p w14:paraId="5F69E527" w14:textId="77777777" w:rsidR="005B4C69" w:rsidRDefault="005B4C69" w:rsidP="005B4C69">
      <w:pPr>
        <w:rPr>
          <w:rFonts w:ascii="Verdana" w:hAnsi="Verdana" w:cs="MinionPro-Regular"/>
          <w:bCs/>
          <w:color w:val="80276C"/>
          <w:sz w:val="24"/>
          <w:szCs w:val="28"/>
        </w:rPr>
      </w:pPr>
      <w:r w:rsidRPr="007642EB">
        <w:rPr>
          <w:rFonts w:ascii="Verdana" w:hAnsi="Verdana" w:cs="MinionPro-Regular"/>
          <w:bCs/>
          <w:noProof/>
          <w:color w:val="80276C"/>
          <w:sz w:val="24"/>
          <w:szCs w:val="28"/>
        </w:rPr>
        <w:drawing>
          <wp:inline distT="0" distB="0" distL="0" distR="0" wp14:anchorId="557F6916" wp14:editId="13EF5FE4">
            <wp:extent cx="5760720" cy="2185035"/>
            <wp:effectExtent l="0" t="0" r="0" b="5715"/>
            <wp:docPr id="5" name="Image 6">
              <a:extLst xmlns:a="http://schemas.openxmlformats.org/drawingml/2006/main">
                <a:ext uri="{FF2B5EF4-FFF2-40B4-BE49-F238E27FC236}">
                  <a16:creationId xmlns:a16="http://schemas.microsoft.com/office/drawing/2014/main" id="{B43E34E8-B2D7-4690-88B2-7C1A74BCC8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B43E34E8-B2D7-4690-88B2-7C1A74BCC8A9}"/>
                        </a:ext>
                      </a:extLst>
                    </pic:cNvPr>
                    <pic:cNvPicPr>
                      <a:picLocks noChangeAspect="1"/>
                    </pic:cNvPicPr>
                  </pic:nvPicPr>
                  <pic:blipFill>
                    <a:blip r:embed="rId17"/>
                    <a:stretch>
                      <a:fillRect/>
                    </a:stretch>
                  </pic:blipFill>
                  <pic:spPr>
                    <a:xfrm>
                      <a:off x="0" y="0"/>
                      <a:ext cx="5760720" cy="2185035"/>
                    </a:xfrm>
                    <a:prstGeom prst="rect">
                      <a:avLst/>
                    </a:prstGeom>
                  </pic:spPr>
                </pic:pic>
              </a:graphicData>
            </a:graphic>
          </wp:inline>
        </w:drawing>
      </w:r>
    </w:p>
    <w:p w14:paraId="7C88DFC8" w14:textId="77777777" w:rsidR="005B4C69" w:rsidRDefault="005B4C69" w:rsidP="005B4C69">
      <w:pPr>
        <w:rPr>
          <w:rFonts w:ascii="Verdana" w:hAnsi="Verdana" w:cs="MinionPro-Regular"/>
          <w:bCs/>
          <w:color w:val="80276C"/>
          <w:sz w:val="24"/>
          <w:szCs w:val="28"/>
        </w:rPr>
      </w:pPr>
    </w:p>
    <w:p w14:paraId="29FDFAF6" w14:textId="77777777" w:rsidR="005B4C69" w:rsidRDefault="005B4C69" w:rsidP="005B4C69">
      <w:pPr>
        <w:rPr>
          <w:rFonts w:ascii="Verdana" w:hAnsi="Verdana" w:cs="MinionPro-Regular"/>
          <w:bCs/>
          <w:color w:val="80276C"/>
          <w:sz w:val="24"/>
          <w:szCs w:val="28"/>
        </w:rPr>
      </w:pPr>
      <w:r>
        <w:rPr>
          <w:rFonts w:ascii="Verdana" w:hAnsi="Verdana" w:cs="MinionPro-Regular"/>
          <w:bCs/>
          <w:color w:val="80276C"/>
          <w:sz w:val="24"/>
          <w:szCs w:val="28"/>
        </w:rPr>
        <w:t>Exemple avec un cas d’étude sur l’isolation :</w:t>
      </w:r>
    </w:p>
    <w:p w14:paraId="0F917A39" w14:textId="77777777" w:rsidR="005B4C69" w:rsidRDefault="005B4C69" w:rsidP="005B4C69">
      <w:pPr>
        <w:rPr>
          <w:rFonts w:ascii="Verdana" w:hAnsi="Verdana" w:cs="MinionPro-Regular"/>
          <w:bCs/>
          <w:color w:val="80276C"/>
          <w:sz w:val="24"/>
          <w:szCs w:val="28"/>
        </w:rPr>
      </w:pPr>
      <w:r>
        <w:rPr>
          <w:noProof/>
        </w:rPr>
        <w:lastRenderedPageBreak/>
        <w:drawing>
          <wp:inline distT="0" distB="0" distL="0" distR="0" wp14:anchorId="613E5AB5" wp14:editId="302ACA64">
            <wp:extent cx="5760720" cy="196532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1965325"/>
                    </a:xfrm>
                    <a:prstGeom prst="rect">
                      <a:avLst/>
                    </a:prstGeom>
                    <a:noFill/>
                    <a:ln>
                      <a:noFill/>
                    </a:ln>
                  </pic:spPr>
                </pic:pic>
              </a:graphicData>
            </a:graphic>
          </wp:inline>
        </w:drawing>
      </w:r>
    </w:p>
    <w:p w14:paraId="5B0AA1CA" w14:textId="77777777" w:rsidR="005B4C69" w:rsidRDefault="005B4C69" w:rsidP="005B4C69">
      <w:pPr>
        <w:rPr>
          <w:rFonts w:ascii="Verdana" w:hAnsi="Verdana" w:cs="MinionPro-Regular"/>
          <w:bCs/>
          <w:color w:val="80276C"/>
          <w:sz w:val="24"/>
          <w:szCs w:val="28"/>
        </w:rPr>
      </w:pPr>
      <w:r>
        <w:rPr>
          <w:rFonts w:ascii="Verdana" w:hAnsi="Verdana" w:cs="MinionPro-Regular"/>
          <w:bCs/>
          <w:color w:val="80276C"/>
          <w:sz w:val="24"/>
          <w:szCs w:val="28"/>
        </w:rPr>
        <w:t>Dessinez ici votre structuration :</w:t>
      </w:r>
    </w:p>
    <w:p w14:paraId="41EDAE5B" w14:textId="77777777" w:rsidR="005B4C69" w:rsidRDefault="005B4C69" w:rsidP="005B4C69">
      <w:pPr>
        <w:rPr>
          <w:rFonts w:ascii="Verdana" w:hAnsi="Verdana" w:cs="MinionPro-Regular"/>
          <w:bCs/>
          <w:color w:val="80276C"/>
          <w:sz w:val="24"/>
          <w:szCs w:val="28"/>
        </w:rPr>
      </w:pPr>
    </w:p>
    <w:p w14:paraId="5646A915" w14:textId="77777777" w:rsidR="005B4C69" w:rsidRDefault="005B4C69" w:rsidP="005B4C69">
      <w:pPr>
        <w:rPr>
          <w:rFonts w:ascii="Verdana" w:hAnsi="Verdana" w:cs="MinionPro-Regular"/>
          <w:bCs/>
          <w:color w:val="80276C"/>
          <w:sz w:val="24"/>
          <w:szCs w:val="28"/>
        </w:rPr>
      </w:pPr>
    </w:p>
    <w:p w14:paraId="6FD1642A" w14:textId="77777777" w:rsidR="005B4C69" w:rsidRDefault="005B4C69" w:rsidP="005B4C69">
      <w:pPr>
        <w:rPr>
          <w:rFonts w:ascii="Verdana" w:hAnsi="Verdana" w:cs="MinionPro-Regular"/>
          <w:bCs/>
          <w:color w:val="80276C"/>
          <w:sz w:val="24"/>
          <w:szCs w:val="28"/>
        </w:rPr>
      </w:pPr>
    </w:p>
    <w:p w14:paraId="4EFCA1C8" w14:textId="77777777" w:rsidR="005B4C69" w:rsidRDefault="005B4C69" w:rsidP="005B4C69">
      <w:pPr>
        <w:rPr>
          <w:rFonts w:ascii="Verdana" w:hAnsi="Verdana" w:cs="MinionPro-Regular"/>
          <w:bCs/>
          <w:color w:val="80276C"/>
          <w:sz w:val="24"/>
          <w:szCs w:val="28"/>
        </w:rPr>
      </w:pPr>
    </w:p>
    <w:p w14:paraId="4CD75FAE" w14:textId="77777777" w:rsidR="005B4C69" w:rsidRDefault="005B4C69" w:rsidP="005B4C69">
      <w:pPr>
        <w:rPr>
          <w:rFonts w:ascii="Verdana" w:hAnsi="Verdana" w:cs="MinionPro-Regular"/>
          <w:bCs/>
          <w:color w:val="80276C"/>
          <w:sz w:val="24"/>
          <w:szCs w:val="28"/>
        </w:rPr>
      </w:pPr>
    </w:p>
    <w:p w14:paraId="7D7E70DF" w14:textId="77777777" w:rsidR="005B4C69" w:rsidRDefault="005B4C69" w:rsidP="005B4C69">
      <w:pPr>
        <w:rPr>
          <w:rFonts w:ascii="Verdana" w:hAnsi="Verdana" w:cs="MinionPro-Regular"/>
          <w:bCs/>
          <w:color w:val="80276C"/>
          <w:sz w:val="24"/>
          <w:szCs w:val="28"/>
        </w:rPr>
      </w:pPr>
    </w:p>
    <w:p w14:paraId="76BD12F8" w14:textId="77777777" w:rsidR="005B4C69" w:rsidRDefault="005B4C69" w:rsidP="005B4C69">
      <w:pPr>
        <w:rPr>
          <w:rFonts w:ascii="Verdana" w:hAnsi="Verdana" w:cs="MinionPro-Regular"/>
          <w:bCs/>
          <w:color w:val="80276C"/>
          <w:sz w:val="24"/>
          <w:szCs w:val="28"/>
        </w:rPr>
      </w:pPr>
    </w:p>
    <w:p w14:paraId="4E8DACF4" w14:textId="77777777" w:rsidR="005B4C69" w:rsidRPr="007642EB" w:rsidRDefault="005B4C69" w:rsidP="005B4C69">
      <w:pPr>
        <w:rPr>
          <w:rFonts w:ascii="Verdana" w:hAnsi="Verdana" w:cs="MinionPro-Regular"/>
          <w:bCs/>
          <w:color w:val="80276C"/>
          <w:sz w:val="24"/>
          <w:szCs w:val="28"/>
        </w:rPr>
      </w:pPr>
    </w:p>
    <w:p w14:paraId="2C30E608" w14:textId="77777777" w:rsidR="005B4C69"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 xml:space="preserve">Créez les systèmes produits qui correspondent à </w:t>
      </w:r>
      <w:r>
        <w:rPr>
          <w:rFonts w:ascii="Verdana" w:hAnsi="Verdana" w:cs="MinionPro-Regular"/>
          <w:bCs/>
          <w:color w:val="80276C"/>
          <w:sz w:val="24"/>
          <w:szCs w:val="28"/>
        </w:rPr>
        <w:t>chacune des</w:t>
      </w:r>
      <w:r w:rsidRPr="006E733B">
        <w:rPr>
          <w:rFonts w:ascii="Verdana" w:hAnsi="Verdana" w:cs="MinionPro-Regular"/>
          <w:bCs/>
          <w:color w:val="80276C"/>
          <w:sz w:val="24"/>
          <w:szCs w:val="28"/>
        </w:rPr>
        <w:t xml:space="preserve"> étapes</w:t>
      </w:r>
    </w:p>
    <w:p w14:paraId="6AF58F21" w14:textId="77777777" w:rsidR="005B4C69" w:rsidRDefault="005B4C69" w:rsidP="005B4C69">
      <w:pPr>
        <w:rPr>
          <w:rFonts w:ascii="Verdana" w:hAnsi="Verdana" w:cs="MinionPro-Regular"/>
          <w:bCs/>
          <w:color w:val="80276C"/>
          <w:sz w:val="24"/>
          <w:szCs w:val="28"/>
        </w:rPr>
      </w:pPr>
    </w:p>
    <w:p w14:paraId="6980D71A" w14:textId="77777777" w:rsidR="005B4C69" w:rsidRPr="00BD1623" w:rsidRDefault="005B4C69" w:rsidP="005B4C69">
      <w:pPr>
        <w:rPr>
          <w:rFonts w:ascii="Verdana" w:hAnsi="Verdana" w:cs="MinionPro-Regular"/>
          <w:bCs/>
          <w:color w:val="80276C"/>
          <w:sz w:val="24"/>
          <w:szCs w:val="28"/>
        </w:rPr>
      </w:pPr>
      <w:r>
        <w:rPr>
          <w:rFonts w:ascii="Verdana" w:hAnsi="Verdana" w:cs="MinionPro-Regular"/>
          <w:bCs/>
          <w:color w:val="80276C"/>
          <w:sz w:val="24"/>
          <w:szCs w:val="28"/>
        </w:rPr>
        <w:lastRenderedPageBreak/>
        <w:t xml:space="preserve">Vous obtenez quelque chose qui ressemble à cette capture d’écran : </w:t>
      </w:r>
      <w:r w:rsidRPr="00BD1623">
        <w:rPr>
          <w:rFonts w:ascii="Verdana" w:hAnsi="Verdana" w:cs="MinionPro-Regular"/>
          <w:bCs/>
          <w:noProof/>
          <w:color w:val="80276C"/>
          <w:sz w:val="24"/>
          <w:szCs w:val="28"/>
        </w:rPr>
        <w:drawing>
          <wp:inline distT="0" distB="0" distL="0" distR="0" wp14:anchorId="74A322BC" wp14:editId="31788048">
            <wp:extent cx="5105662" cy="5359675"/>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105662" cy="5359675"/>
                    </a:xfrm>
                    <a:prstGeom prst="rect">
                      <a:avLst/>
                    </a:prstGeom>
                  </pic:spPr>
                </pic:pic>
              </a:graphicData>
            </a:graphic>
          </wp:inline>
        </w:drawing>
      </w:r>
    </w:p>
    <w:p w14:paraId="0EC8F2DD" w14:textId="77777777" w:rsidR="005B4C69"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Calculez les résultats de chaque système produit</w:t>
      </w:r>
      <w:r>
        <w:rPr>
          <w:rFonts w:ascii="Verdana" w:hAnsi="Verdana" w:cs="MinionPro-Regular"/>
          <w:bCs/>
          <w:color w:val="80276C"/>
          <w:sz w:val="24"/>
          <w:szCs w:val="28"/>
        </w:rPr>
        <w:t> : mais avec quelle méthode de calcul ?! Pourquoi ?</w:t>
      </w:r>
    </w:p>
    <w:p w14:paraId="4E19C9C6" w14:textId="77777777" w:rsidR="005B4C69" w:rsidRDefault="005B4C69" w:rsidP="005B4C69">
      <w:pPr>
        <w:rPr>
          <w:rFonts w:ascii="Verdana" w:hAnsi="Verdana" w:cs="MinionPro-Regular"/>
          <w:bCs/>
          <w:color w:val="80276C"/>
          <w:sz w:val="24"/>
          <w:szCs w:val="28"/>
        </w:rPr>
      </w:pPr>
    </w:p>
    <w:p w14:paraId="4E5E8154" w14:textId="77777777" w:rsidR="005B4C69" w:rsidRDefault="005B4C69" w:rsidP="005B4C69">
      <w:pPr>
        <w:rPr>
          <w:rFonts w:ascii="Verdana" w:hAnsi="Verdana" w:cs="MinionPro-Regular"/>
          <w:bCs/>
          <w:color w:val="80276C"/>
          <w:sz w:val="24"/>
          <w:szCs w:val="28"/>
        </w:rPr>
      </w:pPr>
    </w:p>
    <w:p w14:paraId="1A944989" w14:textId="77777777" w:rsidR="005B4C69" w:rsidRDefault="005B4C69" w:rsidP="005B4C69">
      <w:pPr>
        <w:rPr>
          <w:rFonts w:ascii="Verdana" w:hAnsi="Verdana" w:cs="MinionPro-Regular"/>
          <w:bCs/>
          <w:color w:val="80276C"/>
          <w:sz w:val="24"/>
          <w:szCs w:val="28"/>
        </w:rPr>
      </w:pPr>
    </w:p>
    <w:p w14:paraId="45D5D453" w14:textId="77777777" w:rsidR="005B4C69" w:rsidRPr="001611E6" w:rsidRDefault="005B4C69" w:rsidP="005B4C69">
      <w:pPr>
        <w:rPr>
          <w:rFonts w:ascii="Verdana" w:hAnsi="Verdana" w:cs="MinionPro-Regular"/>
          <w:bCs/>
          <w:color w:val="80276C"/>
          <w:sz w:val="24"/>
          <w:szCs w:val="28"/>
        </w:rPr>
      </w:pPr>
    </w:p>
    <w:p w14:paraId="373F5FE6" w14:textId="015BD6A9" w:rsidR="005B4C69" w:rsidRPr="006E733B"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 xml:space="preserve">Enregistrez chaque </w:t>
      </w:r>
      <w:r w:rsidR="00425D3E">
        <w:rPr>
          <w:rFonts w:ascii="Verdana" w:hAnsi="Verdana" w:cs="MinionPro-Regular"/>
          <w:bCs/>
          <w:color w:val="80276C"/>
          <w:sz w:val="24"/>
          <w:szCs w:val="28"/>
        </w:rPr>
        <w:t xml:space="preserve">résultat obtenu </w:t>
      </w:r>
      <w:r w:rsidRPr="006E733B">
        <w:rPr>
          <w:rFonts w:ascii="Verdana" w:hAnsi="Verdana" w:cs="MinionPro-Regular"/>
          <w:bCs/>
          <w:color w:val="80276C"/>
          <w:sz w:val="24"/>
          <w:szCs w:val="28"/>
        </w:rPr>
        <w:t xml:space="preserve">(« as </w:t>
      </w:r>
      <w:proofErr w:type="spellStart"/>
      <w:r w:rsidRPr="006E733B">
        <w:rPr>
          <w:rFonts w:ascii="Verdana" w:hAnsi="Verdana" w:cs="MinionPro-Regular"/>
          <w:bCs/>
          <w:color w:val="80276C"/>
          <w:sz w:val="24"/>
          <w:szCs w:val="28"/>
        </w:rPr>
        <w:t>result</w:t>
      </w:r>
      <w:proofErr w:type="spellEnd"/>
      <w:r w:rsidRPr="006E733B">
        <w:rPr>
          <w:rFonts w:ascii="Verdana" w:hAnsi="Verdana" w:cs="MinionPro-Regular"/>
          <w:bCs/>
          <w:color w:val="80276C"/>
          <w:sz w:val="24"/>
          <w:szCs w:val="28"/>
        </w:rPr>
        <w:t> »)</w:t>
      </w:r>
    </w:p>
    <w:p w14:paraId="154EDC0A" w14:textId="77777777" w:rsidR="005B4C69" w:rsidRPr="006E733B"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Dans le dossier « </w:t>
      </w:r>
      <w:proofErr w:type="spellStart"/>
      <w:r w:rsidRPr="006E733B">
        <w:rPr>
          <w:rFonts w:ascii="Verdana" w:hAnsi="Verdana" w:cs="MinionPro-Regular"/>
          <w:bCs/>
          <w:color w:val="80276C"/>
          <w:sz w:val="24"/>
          <w:szCs w:val="28"/>
        </w:rPr>
        <w:t>Results</w:t>
      </w:r>
      <w:proofErr w:type="spellEnd"/>
      <w:r w:rsidRPr="006E733B">
        <w:rPr>
          <w:rFonts w:ascii="Verdana" w:hAnsi="Verdana" w:cs="MinionPro-Regular"/>
          <w:bCs/>
          <w:color w:val="80276C"/>
          <w:sz w:val="24"/>
          <w:szCs w:val="28"/>
        </w:rPr>
        <w:t> », pouvez-vous voir apparaitre votre résultat exporté ?</w:t>
      </w:r>
    </w:p>
    <w:p w14:paraId="0D5C2B2D" w14:textId="77777777" w:rsidR="005B4C69"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 xml:space="preserve">Dans le dossier « EPD », créez un dossier « PET </w:t>
      </w:r>
      <w:proofErr w:type="spellStart"/>
      <w:r w:rsidRPr="006E733B">
        <w:rPr>
          <w:rFonts w:ascii="Verdana" w:hAnsi="Verdana" w:cs="MinionPro-Regular"/>
          <w:bCs/>
          <w:color w:val="80276C"/>
          <w:sz w:val="24"/>
          <w:szCs w:val="28"/>
        </w:rPr>
        <w:t>Bottle</w:t>
      </w:r>
      <w:proofErr w:type="spellEnd"/>
      <w:r w:rsidRPr="006E733B">
        <w:rPr>
          <w:rFonts w:ascii="Verdana" w:hAnsi="Verdana" w:cs="MinionPro-Regular"/>
          <w:bCs/>
          <w:color w:val="80276C"/>
          <w:sz w:val="24"/>
          <w:szCs w:val="28"/>
        </w:rPr>
        <w:t> » et créez votre EPD</w:t>
      </w:r>
    </w:p>
    <w:p w14:paraId="23F11206" w14:textId="77777777" w:rsidR="005B4C69" w:rsidRPr="006E733B" w:rsidRDefault="005B4C69" w:rsidP="005B4C69">
      <w:pPr>
        <w:pStyle w:val="Paragraphedeliste"/>
        <w:numPr>
          <w:ilvl w:val="1"/>
          <w:numId w:val="23"/>
        </w:numPr>
        <w:rPr>
          <w:rFonts w:ascii="Verdana" w:hAnsi="Verdana" w:cs="MinionPro-Regular"/>
          <w:bCs/>
          <w:color w:val="80276C"/>
          <w:sz w:val="24"/>
          <w:szCs w:val="28"/>
        </w:rPr>
      </w:pPr>
      <w:r>
        <w:rPr>
          <w:rFonts w:ascii="Verdana" w:hAnsi="Verdana" w:cs="MinionPro-Regular"/>
          <w:bCs/>
          <w:color w:val="80276C"/>
          <w:sz w:val="24"/>
          <w:szCs w:val="28"/>
        </w:rPr>
        <w:t>Ajouter vos résultats dans la partie « Module » de votre EPD</w:t>
      </w:r>
    </w:p>
    <w:p w14:paraId="724D3E41" w14:textId="77777777" w:rsidR="005B4C69" w:rsidRPr="006E733B" w:rsidRDefault="005B4C69" w:rsidP="005B4C69">
      <w:pPr>
        <w:pStyle w:val="Paragraphedeliste"/>
        <w:numPr>
          <w:ilvl w:val="1"/>
          <w:numId w:val="23"/>
        </w:numPr>
        <w:rPr>
          <w:rFonts w:ascii="Verdana" w:hAnsi="Verdana" w:cs="MinionPro-Regular"/>
          <w:bCs/>
          <w:color w:val="80276C"/>
          <w:sz w:val="24"/>
          <w:szCs w:val="28"/>
        </w:rPr>
      </w:pPr>
      <w:r w:rsidRPr="006E733B">
        <w:rPr>
          <w:rFonts w:ascii="Verdana" w:hAnsi="Verdana" w:cs="MinionPro-Regular"/>
          <w:bCs/>
          <w:color w:val="80276C"/>
          <w:sz w:val="24"/>
          <w:szCs w:val="28"/>
        </w:rPr>
        <w:t>Vous pouvez maintenant exporter votre EPD !</w:t>
      </w:r>
    </w:p>
    <w:p w14:paraId="185A27CC" w14:textId="77777777" w:rsidR="005B4C69" w:rsidRDefault="005B4C69" w:rsidP="005B4C69">
      <w:pPr>
        <w:rPr>
          <w:rFonts w:ascii="Verdana" w:hAnsi="Verdana" w:cs="MinionPro-Regular"/>
          <w:bCs/>
          <w:color w:val="80276C"/>
          <w:sz w:val="24"/>
          <w:szCs w:val="28"/>
        </w:rPr>
      </w:pPr>
    </w:p>
    <w:p w14:paraId="55B56B0A" w14:textId="77777777" w:rsidR="005B4C69" w:rsidRDefault="005B4C69" w:rsidP="005B4C69">
      <w:pPr>
        <w:rPr>
          <w:rFonts w:ascii="Verdana" w:hAnsi="Verdana" w:cs="MinionPro-Regular"/>
          <w:bCs/>
          <w:color w:val="80276C"/>
          <w:sz w:val="24"/>
          <w:szCs w:val="28"/>
        </w:rPr>
      </w:pPr>
      <w:r>
        <w:rPr>
          <w:rFonts w:ascii="Verdana" w:hAnsi="Verdana" w:cs="MinionPro-Regular"/>
          <w:bCs/>
          <w:color w:val="80276C"/>
          <w:sz w:val="24"/>
          <w:szCs w:val="28"/>
        </w:rPr>
        <w:t>Vous avez réussi à créer un EPD. A présent, nous allons tenter quelque chose de nouveau ! Vous avez créé un système produit sur lequel vous lancez vos calculs pour avoir l’ensemble des impacts environnementaux de votre bouteille d’eau (</w:t>
      </w:r>
      <w:proofErr w:type="spellStart"/>
      <w:r>
        <w:rPr>
          <w:rFonts w:ascii="Verdana" w:hAnsi="Verdana" w:cs="MinionPro-Regular"/>
          <w:bCs/>
          <w:color w:val="80276C"/>
          <w:sz w:val="24"/>
          <w:szCs w:val="28"/>
        </w:rPr>
        <w:t>Bottle</w:t>
      </w:r>
      <w:proofErr w:type="spellEnd"/>
      <w:r>
        <w:rPr>
          <w:rFonts w:ascii="Verdana" w:hAnsi="Verdana" w:cs="MinionPro-Regular"/>
          <w:bCs/>
          <w:color w:val="80276C"/>
          <w:sz w:val="24"/>
          <w:szCs w:val="28"/>
        </w:rPr>
        <w:t xml:space="preserve"> in use). </w:t>
      </w:r>
    </w:p>
    <w:p w14:paraId="2BD845BC" w14:textId="77777777" w:rsidR="005B4C69" w:rsidRDefault="005B4C69" w:rsidP="005B4C69">
      <w:pPr>
        <w:pStyle w:val="Paragraphedeliste"/>
        <w:numPr>
          <w:ilvl w:val="0"/>
          <w:numId w:val="19"/>
        </w:numPr>
        <w:rPr>
          <w:rFonts w:ascii="Verdana" w:hAnsi="Verdana" w:cs="MinionPro-Regular"/>
          <w:bCs/>
          <w:color w:val="80276C"/>
          <w:sz w:val="24"/>
          <w:szCs w:val="28"/>
        </w:rPr>
      </w:pPr>
      <w:r w:rsidRPr="00665D67">
        <w:rPr>
          <w:rFonts w:ascii="Verdana" w:hAnsi="Verdana" w:cs="MinionPro-Regular"/>
          <w:bCs/>
          <w:color w:val="80276C"/>
          <w:sz w:val="24"/>
          <w:szCs w:val="28"/>
        </w:rPr>
        <w:t xml:space="preserve">Ouvrez votre Process </w:t>
      </w:r>
      <w:proofErr w:type="spellStart"/>
      <w:r w:rsidRPr="00665D67">
        <w:rPr>
          <w:rFonts w:ascii="Verdana" w:hAnsi="Verdana" w:cs="MinionPro-Regular"/>
          <w:bCs/>
          <w:color w:val="80276C"/>
          <w:sz w:val="24"/>
          <w:szCs w:val="28"/>
        </w:rPr>
        <w:t>Bottle</w:t>
      </w:r>
      <w:proofErr w:type="spellEnd"/>
      <w:r w:rsidRPr="00665D67">
        <w:rPr>
          <w:rFonts w:ascii="Verdana" w:hAnsi="Verdana" w:cs="MinionPro-Regular"/>
          <w:bCs/>
          <w:color w:val="80276C"/>
          <w:sz w:val="24"/>
          <w:szCs w:val="28"/>
        </w:rPr>
        <w:t xml:space="preserve"> in use</w:t>
      </w:r>
    </w:p>
    <w:p w14:paraId="22F814BE" w14:textId="77777777" w:rsidR="005B4C69" w:rsidRDefault="005B4C69" w:rsidP="005B4C69">
      <w:pPr>
        <w:pStyle w:val="Paragraphedeliste"/>
        <w:numPr>
          <w:ilvl w:val="0"/>
          <w:numId w:val="19"/>
        </w:numPr>
        <w:rPr>
          <w:rFonts w:ascii="Verdana" w:hAnsi="Verdana" w:cs="MinionPro-Regular"/>
          <w:bCs/>
          <w:color w:val="80276C"/>
          <w:sz w:val="24"/>
          <w:szCs w:val="28"/>
        </w:rPr>
      </w:pPr>
      <w:r>
        <w:rPr>
          <w:rFonts w:ascii="Verdana" w:hAnsi="Verdana" w:cs="MinionPro-Regular"/>
          <w:bCs/>
          <w:color w:val="80276C"/>
          <w:sz w:val="24"/>
          <w:szCs w:val="28"/>
        </w:rPr>
        <w:t>Cliquez sur « </w:t>
      </w:r>
      <w:proofErr w:type="spellStart"/>
      <w:r>
        <w:rPr>
          <w:rFonts w:ascii="Verdana" w:hAnsi="Verdana" w:cs="MinionPro-Regular"/>
          <w:bCs/>
          <w:color w:val="80276C"/>
          <w:sz w:val="24"/>
          <w:szCs w:val="28"/>
        </w:rPr>
        <w:t>Create</w:t>
      </w:r>
      <w:proofErr w:type="spellEnd"/>
      <w:r>
        <w:rPr>
          <w:rFonts w:ascii="Verdana" w:hAnsi="Verdana" w:cs="MinionPro-Regular"/>
          <w:bCs/>
          <w:color w:val="80276C"/>
          <w:sz w:val="24"/>
          <w:szCs w:val="28"/>
        </w:rPr>
        <w:t xml:space="preserve"> a Product System » mais en décochant la case « Auto-</w:t>
      </w:r>
      <w:proofErr w:type="spellStart"/>
      <w:r>
        <w:rPr>
          <w:rFonts w:ascii="Verdana" w:hAnsi="Verdana" w:cs="MinionPro-Regular"/>
          <w:bCs/>
          <w:color w:val="80276C"/>
          <w:sz w:val="24"/>
          <w:szCs w:val="28"/>
        </w:rPr>
        <w:t>link</w:t>
      </w:r>
      <w:proofErr w:type="spellEnd"/>
      <w:r>
        <w:rPr>
          <w:rFonts w:ascii="Verdana" w:hAnsi="Verdana" w:cs="MinionPro-Regular"/>
          <w:bCs/>
          <w:color w:val="80276C"/>
          <w:sz w:val="24"/>
          <w:szCs w:val="28"/>
        </w:rPr>
        <w:t xml:space="preserve"> Process »</w:t>
      </w:r>
    </w:p>
    <w:p w14:paraId="22406F87" w14:textId="77777777" w:rsidR="005B4C69" w:rsidRDefault="005B4C69" w:rsidP="005B4C69">
      <w:pPr>
        <w:pStyle w:val="Paragraphedeliste"/>
        <w:numPr>
          <w:ilvl w:val="0"/>
          <w:numId w:val="19"/>
        </w:numPr>
        <w:rPr>
          <w:rFonts w:ascii="Verdana" w:hAnsi="Verdana" w:cs="MinionPro-Regular"/>
          <w:bCs/>
          <w:color w:val="80276C"/>
          <w:sz w:val="24"/>
          <w:szCs w:val="28"/>
        </w:rPr>
      </w:pPr>
      <w:r>
        <w:rPr>
          <w:rFonts w:ascii="Verdana" w:hAnsi="Verdana" w:cs="MinionPro-Regular"/>
          <w:bCs/>
          <w:color w:val="80276C"/>
          <w:sz w:val="24"/>
          <w:szCs w:val="28"/>
        </w:rPr>
        <w:t>Allez dans l’onglet Model Graph</w:t>
      </w:r>
    </w:p>
    <w:p w14:paraId="1D0351DB" w14:textId="77777777" w:rsidR="005B4C69" w:rsidRPr="00665D67" w:rsidRDefault="005B4C69" w:rsidP="005B4C69">
      <w:pPr>
        <w:pStyle w:val="Paragraphedeliste"/>
        <w:numPr>
          <w:ilvl w:val="0"/>
          <w:numId w:val="19"/>
        </w:numPr>
        <w:rPr>
          <w:rFonts w:ascii="Verdana" w:hAnsi="Verdana" w:cs="MinionPro-Regular"/>
          <w:bCs/>
          <w:color w:val="80276C"/>
          <w:sz w:val="24"/>
          <w:szCs w:val="28"/>
        </w:rPr>
      </w:pPr>
      <w:r>
        <w:rPr>
          <w:rFonts w:ascii="Verdana" w:hAnsi="Verdana" w:cs="MinionPro-Regular"/>
          <w:bCs/>
          <w:color w:val="80276C"/>
          <w:sz w:val="24"/>
          <w:szCs w:val="28"/>
        </w:rPr>
        <w:t>Faites un Drag and Drop de vos systèmes produits dans votre Model Graph et tentez de lier vos systèmes produits à votre process « </w:t>
      </w:r>
      <w:proofErr w:type="spellStart"/>
      <w:r>
        <w:rPr>
          <w:rFonts w:ascii="Verdana" w:hAnsi="Verdana" w:cs="MinionPro-Regular"/>
          <w:bCs/>
          <w:color w:val="80276C"/>
          <w:sz w:val="24"/>
          <w:szCs w:val="28"/>
        </w:rPr>
        <w:t>Bottle</w:t>
      </w:r>
      <w:proofErr w:type="spellEnd"/>
      <w:r>
        <w:rPr>
          <w:rFonts w:ascii="Verdana" w:hAnsi="Verdana" w:cs="MinionPro-Regular"/>
          <w:bCs/>
          <w:color w:val="80276C"/>
          <w:sz w:val="24"/>
          <w:szCs w:val="28"/>
        </w:rPr>
        <w:t xml:space="preserve"> in use »</w:t>
      </w:r>
    </w:p>
    <w:p w14:paraId="236800CC" w14:textId="77777777" w:rsidR="005B4C69" w:rsidRDefault="005B4C69" w:rsidP="005B4C69">
      <w:pPr>
        <w:rPr>
          <w:rFonts w:ascii="Verdana" w:hAnsi="Verdana" w:cs="MinionPro-Regular"/>
          <w:bCs/>
          <w:color w:val="80276C"/>
          <w:sz w:val="24"/>
          <w:szCs w:val="28"/>
        </w:rPr>
      </w:pPr>
    </w:p>
    <w:p w14:paraId="67F35B76" w14:textId="77777777" w:rsidR="005B4C69" w:rsidRDefault="005B4C69" w:rsidP="005B4C69">
      <w:pPr>
        <w:rPr>
          <w:rFonts w:ascii="Verdana" w:hAnsi="Verdana" w:cs="MinionPro-Regular"/>
          <w:bCs/>
          <w:color w:val="80276C"/>
          <w:sz w:val="24"/>
          <w:szCs w:val="28"/>
        </w:rPr>
      </w:pPr>
    </w:p>
    <w:p w14:paraId="7E08B766" w14:textId="77777777" w:rsidR="005B4C69" w:rsidRDefault="005B4C69" w:rsidP="005B4C69">
      <w:pPr>
        <w:rPr>
          <w:rFonts w:ascii="Verdana" w:hAnsi="Verdana" w:cs="MinionPro-Regular"/>
          <w:bCs/>
          <w:color w:val="80276C"/>
          <w:sz w:val="24"/>
          <w:szCs w:val="28"/>
        </w:rPr>
      </w:pPr>
    </w:p>
    <w:p w14:paraId="2F70B5B9" w14:textId="77777777" w:rsidR="005B4C69" w:rsidRDefault="005B4C69" w:rsidP="005B4C69">
      <w:pPr>
        <w:rPr>
          <w:rFonts w:ascii="Verdana" w:hAnsi="Verdana" w:cs="MinionPro-Regular"/>
          <w:bCs/>
          <w:color w:val="80276C"/>
          <w:sz w:val="24"/>
          <w:szCs w:val="28"/>
        </w:rPr>
      </w:pPr>
    </w:p>
    <w:p w14:paraId="11F842D1" w14:textId="77777777" w:rsidR="005B4C69" w:rsidRDefault="005B4C69" w:rsidP="005B4C69">
      <w:pPr>
        <w:rPr>
          <w:rFonts w:ascii="Verdana" w:hAnsi="Verdana" w:cs="MinionPro-Regular"/>
          <w:bCs/>
          <w:color w:val="80276C"/>
          <w:sz w:val="24"/>
          <w:szCs w:val="28"/>
        </w:rPr>
      </w:pPr>
    </w:p>
    <w:p w14:paraId="7C27FFC6" w14:textId="77777777" w:rsidR="005B4C69" w:rsidRDefault="005B4C69" w:rsidP="005B4C69">
      <w:pPr>
        <w:pStyle w:val="Paragraphestandard"/>
        <w:ind w:right="1531"/>
        <w:jc w:val="both"/>
        <w:rPr>
          <w:rFonts w:ascii="Verdana" w:hAnsi="Verdana"/>
          <w:bCs/>
          <w:color w:val="80276C"/>
        </w:rPr>
      </w:pPr>
    </w:p>
    <w:p w14:paraId="258C4372" w14:textId="77777777" w:rsidR="005B4C69" w:rsidRDefault="005B4C69" w:rsidP="005B4C69">
      <w:pPr>
        <w:pStyle w:val="Paragraphestandard"/>
        <w:ind w:right="1531"/>
        <w:jc w:val="both"/>
        <w:rPr>
          <w:rFonts w:ascii="Verdana" w:hAnsi="Verdana"/>
          <w:bCs/>
          <w:color w:val="80276C"/>
        </w:rPr>
      </w:pPr>
    </w:p>
    <w:p w14:paraId="11043147" w14:textId="77777777" w:rsidR="005B4C69" w:rsidRDefault="005B4C69" w:rsidP="005B4C69">
      <w:pPr>
        <w:rPr>
          <w:rFonts w:ascii="Verdana" w:hAnsi="Verdana" w:cs="MinionPro-Regular"/>
          <w:b/>
          <w:color w:val="80276C"/>
          <w:sz w:val="32"/>
          <w:szCs w:val="32"/>
        </w:rPr>
      </w:pPr>
      <w:r>
        <w:rPr>
          <w:rFonts w:ascii="Verdana" w:hAnsi="Verdana"/>
          <w:b/>
          <w:color w:val="80276C"/>
          <w:sz w:val="32"/>
          <w:szCs w:val="32"/>
        </w:rPr>
        <w:br w:type="page"/>
      </w:r>
    </w:p>
    <w:p w14:paraId="68E3217F" w14:textId="77777777" w:rsidR="005B4C69" w:rsidRPr="00C165D3" w:rsidRDefault="005B4C69" w:rsidP="005B4C69">
      <w:pPr>
        <w:pStyle w:val="Paragraphestandard"/>
        <w:ind w:right="1531"/>
        <w:jc w:val="both"/>
        <w:rPr>
          <w:rFonts w:ascii="Verdana" w:hAnsi="Verdana"/>
          <w:b/>
          <w:color w:val="80276C"/>
          <w:sz w:val="32"/>
          <w:szCs w:val="32"/>
        </w:rPr>
      </w:pPr>
      <w:r w:rsidRPr="00D1568A">
        <w:rPr>
          <w:rFonts w:ascii="Verdana" w:hAnsi="Verdana"/>
          <w:b/>
          <w:noProof/>
          <w:color w:val="80276C"/>
          <w:sz w:val="32"/>
          <w:szCs w:val="32"/>
        </w:rPr>
        <w:lastRenderedPageBreak/>
        <mc:AlternateContent>
          <mc:Choice Requires="wps">
            <w:drawing>
              <wp:anchor distT="0" distB="0" distL="114300" distR="114300" simplePos="0" relativeHeight="251741184" behindDoc="0" locked="0" layoutInCell="1" allowOverlap="1" wp14:anchorId="76DE18E7" wp14:editId="416E5273">
                <wp:simplePos x="0" y="0"/>
                <wp:positionH relativeFrom="margin">
                  <wp:posOffset>4439285</wp:posOffset>
                </wp:positionH>
                <wp:positionV relativeFrom="paragraph">
                  <wp:posOffset>410210</wp:posOffset>
                </wp:positionV>
                <wp:extent cx="1321435" cy="560705"/>
                <wp:effectExtent l="0" t="0" r="0" b="0"/>
                <wp:wrapSquare wrapText="bothSides"/>
                <wp:docPr id="4" name="Rectangle 4"/>
                <wp:cNvGraphicFramePr/>
                <a:graphic xmlns:a="http://schemas.openxmlformats.org/drawingml/2006/main">
                  <a:graphicData uri="http://schemas.microsoft.com/office/word/2010/wordprocessingShape">
                    <wps:wsp>
                      <wps:cNvSpPr/>
                      <wps:spPr>
                        <a:xfrm>
                          <a:off x="0" y="0"/>
                          <a:ext cx="1321435" cy="560705"/>
                        </a:xfrm>
                        <a:prstGeom prst="rect">
                          <a:avLst/>
                        </a:prstGeom>
                        <a:solidFill>
                          <a:srgbClr val="80276C">
                            <a:alpha val="30196"/>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DEA250C"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DE18E7" id="Rectangle 4" o:spid="_x0000_s1031" style="position:absolute;left:0;text-align:left;margin-left:349.55pt;margin-top:32.3pt;width:104.05pt;height:44.1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HGemgIAAJIFAAAOAAAAZHJzL2Uyb0RvYy54bWysVMFu2zAMvQ/YPwi6r7bTJG2DOkWQosOA&#10;oivWDj0rshQbkEVNUhJnXz9Ksp2uK3YY5oMsieQj+UTy+qZrFdkL6xrQJS3OckqE5lA1elvS7893&#10;ny4pcZ7piinQoqRH4ejN8uOH64NZiAnUoCphCYJotziYktbem0WWOV6LlrkzMEKjUIJtmcej3WaV&#10;ZQdEb1U2yfN5dgBbGQtcOIe3t0lIlxFfSsH9Vymd8ESVFGPzcbVx3YQ1W16zxdYyUze8D4P9QxQt&#10;azQ6HaFumWdkZ5s/oNqGW3Ag/RmHNgMpGy5iDphNkb/J5qlmRsRckBxnRprc/4PlD/sn82iRhoNx&#10;C4fbkEUnbRv+GB/pIlnHkSzRecLxsjifFNPzGSUcZbN5fpHPApvZydpY5z8LaEnYlNTiY0SO2P7e&#10;+aQ6qARnDlRT3TVKxYPdbtbKkj3Dh7vMJxfzdbJVpmbp9jwvrua9S5fUo/vfcJQOaBoCbnIZbrJT&#10;snHnj0oEPaW/CUmaCtObRHexDsUYCONcaF8kUc0qkSKZ5fgNkYTKDRYxlggYkCX6H7F7gEEzgQzY&#10;KcpeP5iKWMajcf63wJLxaBE9g/ajcdtosO8BKMyq95z0B5ISNYEl32065AYfO2iGmw1Ux0dLLKS2&#10;cobfNfjU98z5R2axj7DjcDb4r7hIBYeSQr+jpAb78737oI/ljVJKDtiXJXU/dswKStQXjYV/VUyn&#10;oZHjYTq7mODBvpZsXkv0rl0DVlCBU8jwuA36Xg1baaF9wRGyCl5RxDRH3yXl3g6HtU/zAocQF6tV&#10;VMPmNczf6yfDA3jgOZTyc/fCrOnr3WOnPMDQw2zxpuyTbrDUsNp5kE3siROv/Qtg48dS6odUmCyv&#10;z1HrNEqXvwAAAP//AwBQSwMEFAAGAAgAAAAhAHs1TdTfAAAACgEAAA8AAABkcnMvZG93bnJldi54&#10;bWxMj8FKw0AQhu+C77CM4M3uJmpsYjZFhQhCQWyl5212mgSzsyG7bePbO570NsN8/PP95Wp2gzjh&#10;FHpPGpKFAoHUeNtTq+FzW98sQYRoyJrBE2r4xgCr6vKiNIX1Z/rA0ya2gkMoFEZDF+NYSBmaDp0J&#10;Cz8i8e3gJ2cir1Mr7WTOHO4GmSqVSWd64g+dGfGlw+Zrc3Qa+vdD3SZvr36Lavecrde3TtWk9fXV&#10;/PQIIuIc/2D41Wd1qNhp749kgxg0ZHmeMMrDXQaCgVw9pCD2TN6nOciqlP8rVD8AAAD//wMAUEsB&#10;Ai0AFAAGAAgAAAAhALaDOJL+AAAA4QEAABMAAAAAAAAAAAAAAAAAAAAAAFtDb250ZW50X1R5cGVz&#10;XS54bWxQSwECLQAUAAYACAAAACEAOP0h/9YAAACUAQAACwAAAAAAAAAAAAAAAAAvAQAAX3JlbHMv&#10;LnJlbHNQSwECLQAUAAYACAAAACEAbKhxnpoCAACSBQAADgAAAAAAAAAAAAAAAAAuAgAAZHJzL2Uy&#10;b0RvYy54bWxQSwECLQAUAAYACAAAACEAezVN1N8AAAAKAQAADwAAAAAAAAAAAAAAAAD0BAAAZHJz&#10;L2Rvd25yZXYueG1sUEsFBgAAAAAEAAQA8wAAAAAGAAAAAA==&#10;" fillcolor="#80276c" stroked="f" strokeweight="1pt">
                <v:fill opacity="19789f"/>
                <v:textbox>
                  <w:txbxContent>
                    <w:p w14:paraId="5DEA250C" w14:textId="77777777" w:rsidR="005B4C69" w:rsidRPr="002D57FA" w:rsidRDefault="005B4C69" w:rsidP="005B4C69">
                      <w:pPr>
                        <w:rPr>
                          <w:rFonts w:ascii="Verdana" w:hAnsi="Verdana"/>
                          <w:b/>
                          <w:bCs/>
                          <w:color w:val="80276C"/>
                          <w:sz w:val="24"/>
                          <w:szCs w:val="24"/>
                        </w:rPr>
                      </w:pPr>
                      <w:r w:rsidRPr="002D57FA">
                        <w:rPr>
                          <w:rFonts w:ascii="Verdana" w:hAnsi="Verdana"/>
                          <w:b/>
                          <w:bCs/>
                          <w:color w:val="80276C"/>
                          <w:sz w:val="24"/>
                          <w:szCs w:val="24"/>
                        </w:rPr>
                        <w:t>Point théorique</w:t>
                      </w:r>
                    </w:p>
                  </w:txbxContent>
                </v:textbox>
                <w10:wrap type="square" anchorx="margin"/>
              </v:rect>
            </w:pict>
          </mc:Fallback>
        </mc:AlternateContent>
      </w:r>
      <w:r w:rsidRPr="00D1568A">
        <w:rPr>
          <w:rFonts w:ascii="Verdana" w:hAnsi="Verdana"/>
          <w:b/>
          <w:noProof/>
          <w:color w:val="80276C"/>
          <w:sz w:val="32"/>
          <w:szCs w:val="32"/>
        </w:rPr>
        <w:drawing>
          <wp:anchor distT="0" distB="0" distL="114300" distR="114300" simplePos="0" relativeHeight="251742208" behindDoc="0" locked="0" layoutInCell="1" allowOverlap="1" wp14:anchorId="405DDB6C" wp14:editId="6BB7894F">
            <wp:simplePos x="0" y="0"/>
            <wp:positionH relativeFrom="column">
              <wp:posOffset>5379085</wp:posOffset>
            </wp:positionH>
            <wp:positionV relativeFrom="paragraph">
              <wp:posOffset>472440</wp:posOffset>
            </wp:positionV>
            <wp:extent cx="287655" cy="287655"/>
            <wp:effectExtent l="0" t="0" r="0" b="0"/>
            <wp:wrapSquare wrapText="bothSides"/>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7655" cy="287655"/>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b/>
          <w:color w:val="80276C"/>
          <w:sz w:val="32"/>
          <w:szCs w:val="32"/>
        </w:rPr>
        <w:t>Processus qualité : analyse qualitative de vos données d’inventaire</w:t>
      </w:r>
    </w:p>
    <w:p w14:paraId="6C88E185" w14:textId="77777777" w:rsidR="005B4C69" w:rsidRPr="00C165D3" w:rsidRDefault="005B4C69" w:rsidP="005B4C69">
      <w:pPr>
        <w:pStyle w:val="Paragraphestandard"/>
        <w:ind w:right="1531"/>
        <w:jc w:val="both"/>
        <w:rPr>
          <w:rFonts w:ascii="Verdana" w:hAnsi="Verdana"/>
          <w:b/>
          <w:color w:val="80276C"/>
          <w:sz w:val="28"/>
          <w:szCs w:val="28"/>
        </w:rPr>
      </w:pPr>
      <w:r w:rsidRPr="00C165D3">
        <w:rPr>
          <w:rFonts w:ascii="Verdana" w:hAnsi="Verdana"/>
          <w:b/>
          <w:color w:val="80276C"/>
          <w:sz w:val="28"/>
          <w:szCs w:val="28"/>
        </w:rPr>
        <w:t xml:space="preserve">Matrice de </w:t>
      </w:r>
      <w:proofErr w:type="spellStart"/>
      <w:r w:rsidRPr="00C165D3">
        <w:rPr>
          <w:rFonts w:ascii="Verdana" w:hAnsi="Verdana"/>
          <w:b/>
          <w:color w:val="80276C"/>
          <w:sz w:val="28"/>
          <w:szCs w:val="28"/>
        </w:rPr>
        <w:t>Weidema</w:t>
      </w:r>
      <w:proofErr w:type="spellEnd"/>
    </w:p>
    <w:p w14:paraId="5A40AA18" w14:textId="77777777" w:rsidR="005B4C69" w:rsidRPr="00C165D3" w:rsidRDefault="005B4C69" w:rsidP="005B4C69">
      <w:pPr>
        <w:pStyle w:val="Paragraphestandard"/>
        <w:ind w:right="1531"/>
        <w:jc w:val="both"/>
        <w:rPr>
          <w:rFonts w:ascii="Verdana" w:hAnsi="Verdana"/>
          <w:b/>
          <w:color w:val="80276C"/>
        </w:rPr>
      </w:pPr>
    </w:p>
    <w:p w14:paraId="7DCA4171" w14:textId="77777777" w:rsidR="005B4C69" w:rsidRDefault="005B4C69" w:rsidP="005B4C69">
      <w:pPr>
        <w:pStyle w:val="Paragraphestandard"/>
        <w:ind w:right="1531"/>
        <w:jc w:val="both"/>
        <w:rPr>
          <w:rFonts w:ascii="Verdana" w:hAnsi="Verdana"/>
          <w:bCs/>
          <w:color w:val="80276C"/>
        </w:rPr>
      </w:pPr>
      <w:r w:rsidRPr="005A4045">
        <w:rPr>
          <w:rFonts w:ascii="Verdana" w:hAnsi="Verdana"/>
          <w:b/>
          <w:noProof/>
          <w:color w:val="80276C"/>
          <w:sz w:val="32"/>
          <w:szCs w:val="32"/>
        </w:rPr>
        <w:drawing>
          <wp:inline distT="0" distB="0" distL="0" distR="0" wp14:anchorId="7B1B9C0C" wp14:editId="6D3E7E67">
            <wp:extent cx="5760720" cy="3269615"/>
            <wp:effectExtent l="0" t="0" r="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3269615"/>
                    </a:xfrm>
                    <a:prstGeom prst="rect">
                      <a:avLst/>
                    </a:prstGeom>
                  </pic:spPr>
                </pic:pic>
              </a:graphicData>
            </a:graphic>
          </wp:inline>
        </w:drawing>
      </w:r>
    </w:p>
    <w:p w14:paraId="533D8D60" w14:textId="77777777" w:rsidR="005B4C69" w:rsidRDefault="005B4C69" w:rsidP="005B4C69">
      <w:pPr>
        <w:pStyle w:val="Paragraphestandard"/>
        <w:ind w:right="1531"/>
        <w:jc w:val="both"/>
        <w:rPr>
          <w:rFonts w:ascii="Verdana" w:hAnsi="Verdana"/>
          <w:bCs/>
          <w:color w:val="80276C"/>
        </w:rPr>
      </w:pPr>
    </w:p>
    <w:p w14:paraId="7B65897E" w14:textId="77777777" w:rsidR="005B4C69"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Sélectionnez une donnée de votre inventaire</w:t>
      </w:r>
    </w:p>
    <w:p w14:paraId="01589D04" w14:textId="77777777" w:rsidR="005B4C69"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Allez dans l’inventaire de cycle de vie et tentez d’ajouter une qualité de donnée dans un flux d’input ou d’output. Que se passe-t-il ?</w:t>
      </w:r>
    </w:p>
    <w:p w14:paraId="3F8C47D8" w14:textId="77777777" w:rsidR="005B4C69" w:rsidRDefault="005B4C69" w:rsidP="005B4C69">
      <w:pPr>
        <w:pStyle w:val="Paragraphestandard"/>
        <w:ind w:left="360" w:right="1531"/>
        <w:jc w:val="both"/>
        <w:rPr>
          <w:rFonts w:ascii="Verdana" w:hAnsi="Verdana"/>
          <w:bCs/>
          <w:color w:val="80276C"/>
        </w:rPr>
      </w:pPr>
    </w:p>
    <w:p w14:paraId="03ACF574" w14:textId="77777777" w:rsidR="005B4C69" w:rsidRDefault="005B4C69" w:rsidP="005B4C69">
      <w:pPr>
        <w:pStyle w:val="Paragraphestandard"/>
        <w:ind w:left="360" w:right="1531"/>
        <w:jc w:val="both"/>
        <w:rPr>
          <w:rFonts w:ascii="Verdana" w:hAnsi="Verdana"/>
          <w:bCs/>
          <w:color w:val="80276C"/>
        </w:rPr>
      </w:pPr>
    </w:p>
    <w:p w14:paraId="1D5102C3" w14:textId="77777777" w:rsidR="005B4C69" w:rsidRDefault="005B4C69" w:rsidP="005B4C69">
      <w:pPr>
        <w:pStyle w:val="Paragraphestandard"/>
        <w:ind w:left="360" w:right="1531"/>
        <w:jc w:val="both"/>
        <w:rPr>
          <w:rFonts w:ascii="Verdana" w:hAnsi="Verdana"/>
          <w:bCs/>
          <w:color w:val="80276C"/>
        </w:rPr>
      </w:pPr>
    </w:p>
    <w:p w14:paraId="47E3BF57" w14:textId="77777777" w:rsidR="005B4C69" w:rsidRPr="003B0323"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Où venir sélectionner un « </w:t>
      </w:r>
      <w:r w:rsidRPr="004212FA">
        <w:rPr>
          <w:rFonts w:ascii="Verdana" w:hAnsi="Verdana"/>
          <w:bCs/>
          <w:i/>
          <w:iCs/>
          <w:color w:val="80276C"/>
        </w:rPr>
        <w:t xml:space="preserve">Data </w:t>
      </w:r>
      <w:proofErr w:type="spellStart"/>
      <w:r w:rsidRPr="004212FA">
        <w:rPr>
          <w:rFonts w:ascii="Verdana" w:hAnsi="Verdana"/>
          <w:bCs/>
          <w:i/>
          <w:iCs/>
          <w:color w:val="80276C"/>
        </w:rPr>
        <w:t>quality</w:t>
      </w:r>
      <w:proofErr w:type="spellEnd"/>
      <w:r w:rsidRPr="004212FA">
        <w:rPr>
          <w:rFonts w:ascii="Verdana" w:hAnsi="Verdana"/>
          <w:bCs/>
          <w:i/>
          <w:iCs/>
          <w:color w:val="80276C"/>
        </w:rPr>
        <w:t xml:space="preserve"> </w:t>
      </w:r>
      <w:proofErr w:type="spellStart"/>
      <w:r w:rsidRPr="004212FA">
        <w:rPr>
          <w:rFonts w:ascii="Verdana" w:hAnsi="Verdana"/>
          <w:bCs/>
          <w:i/>
          <w:iCs/>
          <w:color w:val="80276C"/>
        </w:rPr>
        <w:t>indicator</w:t>
      </w:r>
      <w:proofErr w:type="spellEnd"/>
      <w:r>
        <w:rPr>
          <w:rFonts w:ascii="Verdana" w:hAnsi="Verdana"/>
          <w:bCs/>
          <w:i/>
          <w:iCs/>
          <w:color w:val="80276C"/>
        </w:rPr>
        <w:t> </w:t>
      </w:r>
      <w:r w:rsidRPr="004212FA">
        <w:rPr>
          <w:rFonts w:ascii="Verdana" w:hAnsi="Verdana"/>
          <w:bCs/>
          <w:color w:val="80276C"/>
        </w:rPr>
        <w:t>»</w:t>
      </w:r>
      <w:r>
        <w:rPr>
          <w:rFonts w:ascii="Verdana" w:hAnsi="Verdana"/>
          <w:bCs/>
          <w:color w:val="80276C"/>
        </w:rPr>
        <w:t xml:space="preserve"> dans une donnée Process</w:t>
      </w:r>
      <w:r>
        <w:rPr>
          <w:rFonts w:ascii="Verdana" w:hAnsi="Verdana"/>
          <w:bCs/>
          <w:i/>
          <w:iCs/>
          <w:color w:val="80276C"/>
        </w:rPr>
        <w:t> ?</w:t>
      </w:r>
    </w:p>
    <w:p w14:paraId="073057E8" w14:textId="77777777" w:rsidR="005B4C69" w:rsidRDefault="005B4C69" w:rsidP="005B4C69">
      <w:pPr>
        <w:pStyle w:val="Paragraphestandard"/>
        <w:ind w:right="1531"/>
        <w:jc w:val="both"/>
        <w:rPr>
          <w:rFonts w:ascii="Verdana" w:hAnsi="Verdana"/>
          <w:bCs/>
          <w:i/>
          <w:iCs/>
          <w:color w:val="80276C"/>
        </w:rPr>
      </w:pPr>
    </w:p>
    <w:p w14:paraId="64A916F3" w14:textId="77777777" w:rsidR="005B4C69" w:rsidRDefault="005B4C69" w:rsidP="005B4C69">
      <w:pPr>
        <w:pStyle w:val="Paragraphestandard"/>
        <w:ind w:right="1531"/>
        <w:jc w:val="both"/>
        <w:rPr>
          <w:rFonts w:ascii="Verdana" w:hAnsi="Verdana"/>
          <w:bCs/>
          <w:i/>
          <w:iCs/>
          <w:color w:val="80276C"/>
        </w:rPr>
      </w:pPr>
    </w:p>
    <w:p w14:paraId="45E266E8" w14:textId="77777777" w:rsidR="005B4C69" w:rsidRPr="004212FA" w:rsidRDefault="005B4C69" w:rsidP="005B4C69">
      <w:pPr>
        <w:pStyle w:val="Paragraphestandard"/>
        <w:ind w:right="1531"/>
        <w:jc w:val="both"/>
        <w:rPr>
          <w:rFonts w:ascii="Verdana" w:hAnsi="Verdana"/>
          <w:bCs/>
          <w:color w:val="80276C"/>
        </w:rPr>
      </w:pPr>
    </w:p>
    <w:p w14:paraId="1992AB13" w14:textId="77777777" w:rsidR="005B4C69"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Ajoutez une incertitude à vos flux et lancez les calculs en intégrant la qualité des données (astuce pour mieux voir les résultats : ajoutez l’incertitude pour le plus de flux possible de votre modélisation)</w:t>
      </w:r>
    </w:p>
    <w:p w14:paraId="2AB9B4BF" w14:textId="77777777" w:rsidR="005B4C69" w:rsidRDefault="005B4C69" w:rsidP="005B4C69">
      <w:pPr>
        <w:pStyle w:val="Paragraphestandard"/>
        <w:ind w:right="1531"/>
        <w:jc w:val="both"/>
        <w:rPr>
          <w:rFonts w:ascii="Verdana" w:hAnsi="Verdana"/>
          <w:bCs/>
          <w:color w:val="80276C"/>
        </w:rPr>
      </w:pPr>
    </w:p>
    <w:p w14:paraId="3157C9BF" w14:textId="77777777" w:rsidR="005B4C69" w:rsidRDefault="005B4C69" w:rsidP="005B4C69">
      <w:pPr>
        <w:pStyle w:val="Paragraphestandard"/>
        <w:ind w:right="1531"/>
        <w:jc w:val="both"/>
        <w:rPr>
          <w:rFonts w:ascii="Verdana" w:hAnsi="Verdana"/>
          <w:bCs/>
          <w:color w:val="80276C"/>
        </w:rPr>
      </w:pPr>
    </w:p>
    <w:p w14:paraId="0FE36D5F" w14:textId="77777777" w:rsidR="005B4C69" w:rsidRDefault="005B4C69" w:rsidP="005B4C69">
      <w:pPr>
        <w:pStyle w:val="Paragraphestandard"/>
        <w:ind w:right="1531"/>
        <w:jc w:val="both"/>
        <w:rPr>
          <w:rFonts w:ascii="Verdana" w:hAnsi="Verdana"/>
          <w:bCs/>
          <w:color w:val="80276C"/>
        </w:rPr>
      </w:pPr>
    </w:p>
    <w:p w14:paraId="22E785D8" w14:textId="77777777" w:rsidR="005B4C69" w:rsidRDefault="005B4C69" w:rsidP="005B4C69">
      <w:pPr>
        <w:pStyle w:val="Paragraphestandard"/>
        <w:ind w:right="1531"/>
        <w:jc w:val="both"/>
        <w:rPr>
          <w:rFonts w:ascii="Verdana" w:hAnsi="Verdana"/>
          <w:bCs/>
          <w:color w:val="80276C"/>
        </w:rPr>
      </w:pPr>
    </w:p>
    <w:p w14:paraId="27066904" w14:textId="77777777" w:rsidR="005B4C69"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Que voyez-vous dans les résultats que vous n’aviez pas sans la qualité des données ?</w:t>
      </w:r>
    </w:p>
    <w:p w14:paraId="3BF7851C" w14:textId="77777777" w:rsidR="005B4C69" w:rsidRDefault="005B4C69" w:rsidP="005B4C69">
      <w:pPr>
        <w:pStyle w:val="Paragraphestandard"/>
        <w:ind w:right="1531"/>
        <w:jc w:val="both"/>
        <w:rPr>
          <w:rFonts w:ascii="Verdana" w:hAnsi="Verdana"/>
          <w:bCs/>
          <w:color w:val="80276C"/>
        </w:rPr>
      </w:pPr>
    </w:p>
    <w:p w14:paraId="21BA6807" w14:textId="77777777" w:rsidR="005B4C69" w:rsidRDefault="005B4C69" w:rsidP="005B4C69">
      <w:pPr>
        <w:pStyle w:val="Paragraphestandard"/>
        <w:ind w:right="1531"/>
        <w:jc w:val="both"/>
        <w:rPr>
          <w:rFonts w:ascii="Verdana" w:hAnsi="Verdana"/>
          <w:bCs/>
          <w:color w:val="80276C"/>
        </w:rPr>
      </w:pPr>
    </w:p>
    <w:p w14:paraId="07359AC1" w14:textId="77777777" w:rsidR="005B4C69" w:rsidRDefault="005B4C69" w:rsidP="005B4C69">
      <w:pPr>
        <w:pStyle w:val="Paragraphestandard"/>
        <w:ind w:right="1531"/>
        <w:jc w:val="both"/>
        <w:rPr>
          <w:rFonts w:ascii="Verdana" w:hAnsi="Verdana"/>
          <w:bCs/>
          <w:color w:val="80276C"/>
        </w:rPr>
      </w:pPr>
    </w:p>
    <w:p w14:paraId="2E7E9928" w14:textId="77777777" w:rsidR="005B4C69" w:rsidRDefault="005B4C69" w:rsidP="005B4C69">
      <w:pPr>
        <w:pStyle w:val="Paragraphestandard"/>
        <w:ind w:right="1531"/>
        <w:jc w:val="both"/>
        <w:rPr>
          <w:rFonts w:ascii="Verdana" w:hAnsi="Verdana"/>
          <w:bCs/>
          <w:color w:val="80276C"/>
        </w:rPr>
      </w:pPr>
    </w:p>
    <w:p w14:paraId="49C67277" w14:textId="77777777" w:rsidR="005B4C69" w:rsidRDefault="005B4C69" w:rsidP="005B4C69">
      <w:pPr>
        <w:pStyle w:val="Paragraphestandard"/>
        <w:numPr>
          <w:ilvl w:val="0"/>
          <w:numId w:val="24"/>
        </w:numPr>
        <w:ind w:right="1531"/>
        <w:jc w:val="both"/>
        <w:rPr>
          <w:rFonts w:ascii="Verdana" w:hAnsi="Verdana"/>
          <w:bCs/>
          <w:color w:val="80276C"/>
        </w:rPr>
      </w:pPr>
      <w:r>
        <w:rPr>
          <w:rFonts w:ascii="Verdana" w:hAnsi="Verdana"/>
          <w:bCs/>
          <w:color w:val="80276C"/>
        </w:rPr>
        <w:t>Comment interpréter ces résultats ?</w:t>
      </w:r>
    </w:p>
    <w:p w14:paraId="5D221E63" w14:textId="77777777" w:rsidR="005B4C69" w:rsidRDefault="005B4C69" w:rsidP="005B4C69">
      <w:pPr>
        <w:pStyle w:val="Paragraphestandard"/>
        <w:ind w:right="1531"/>
        <w:jc w:val="both"/>
        <w:rPr>
          <w:rFonts w:ascii="Verdana" w:hAnsi="Verdana"/>
          <w:bCs/>
          <w:color w:val="80276C"/>
        </w:rPr>
      </w:pPr>
    </w:p>
    <w:p w14:paraId="00F4B008" w14:textId="77777777" w:rsidR="005B4C69" w:rsidRDefault="005B4C69" w:rsidP="005B4C69">
      <w:pPr>
        <w:pStyle w:val="Paragraphestandard"/>
        <w:ind w:right="1531"/>
        <w:jc w:val="both"/>
        <w:rPr>
          <w:rFonts w:ascii="Verdana" w:hAnsi="Verdana"/>
          <w:bCs/>
          <w:color w:val="80276C"/>
        </w:rPr>
      </w:pPr>
    </w:p>
    <w:p w14:paraId="4611E43E" w14:textId="77777777" w:rsidR="005B4C69" w:rsidRDefault="005B4C69" w:rsidP="005B4C69">
      <w:pPr>
        <w:pStyle w:val="Paragraphestandard"/>
        <w:ind w:right="1531"/>
        <w:jc w:val="both"/>
        <w:rPr>
          <w:rFonts w:ascii="Verdana" w:hAnsi="Verdana"/>
          <w:bCs/>
          <w:color w:val="80276C"/>
        </w:rPr>
      </w:pPr>
    </w:p>
    <w:p w14:paraId="376E075A" w14:textId="77777777" w:rsidR="005B4C69" w:rsidRPr="00A51F9F" w:rsidRDefault="005B4C69" w:rsidP="005B4C69">
      <w:pPr>
        <w:pStyle w:val="Paragraphestandard"/>
        <w:ind w:right="1531"/>
        <w:jc w:val="both"/>
        <w:rPr>
          <w:rFonts w:ascii="Verdana" w:hAnsi="Verdana"/>
          <w:bCs/>
          <w:color w:val="80276C"/>
        </w:rPr>
      </w:pPr>
    </w:p>
    <w:p w14:paraId="131CCB0F" w14:textId="77777777" w:rsidR="005B4C69" w:rsidRDefault="005B4C69" w:rsidP="005B4C69">
      <w:pPr>
        <w:pStyle w:val="Paragraphestandard"/>
        <w:ind w:right="1531"/>
        <w:jc w:val="both"/>
        <w:rPr>
          <w:rFonts w:ascii="Verdana" w:hAnsi="Verdana"/>
          <w:b/>
          <w:color w:val="80276C"/>
          <w:sz w:val="32"/>
          <w:szCs w:val="32"/>
        </w:rPr>
      </w:pPr>
    </w:p>
    <w:p w14:paraId="52A6BD3D" w14:textId="77777777" w:rsidR="005B4C69" w:rsidRDefault="005B4C69" w:rsidP="005B4C69">
      <w:pPr>
        <w:pStyle w:val="Paragraphestandard"/>
        <w:ind w:right="1531"/>
        <w:jc w:val="both"/>
        <w:rPr>
          <w:rFonts w:ascii="Verdana" w:hAnsi="Verdana"/>
          <w:b/>
          <w:color w:val="80276C"/>
          <w:sz w:val="32"/>
          <w:szCs w:val="32"/>
        </w:rPr>
      </w:pPr>
    </w:p>
    <w:p w14:paraId="61B6AF3D" w14:textId="77777777" w:rsidR="005B4C69" w:rsidRDefault="005B4C69" w:rsidP="005B4C69">
      <w:pPr>
        <w:rPr>
          <w:rFonts w:ascii="Verdana" w:hAnsi="Verdana" w:cs="MinionPro-Regular"/>
          <w:b/>
          <w:color w:val="80276C"/>
          <w:sz w:val="32"/>
          <w:szCs w:val="32"/>
        </w:rPr>
      </w:pPr>
      <w:r>
        <w:rPr>
          <w:rFonts w:ascii="Verdana" w:hAnsi="Verdana"/>
          <w:b/>
          <w:color w:val="80276C"/>
          <w:sz w:val="32"/>
          <w:szCs w:val="32"/>
        </w:rPr>
        <w:br w:type="page"/>
      </w:r>
    </w:p>
    <w:p w14:paraId="386DAE72" w14:textId="77777777" w:rsidR="005B4C69" w:rsidRDefault="005B4C69" w:rsidP="005B4C69">
      <w:pPr>
        <w:pStyle w:val="Paragraphestandard"/>
        <w:ind w:right="1531"/>
        <w:jc w:val="both"/>
        <w:rPr>
          <w:rFonts w:ascii="Verdana" w:hAnsi="Verdana"/>
          <w:b/>
          <w:color w:val="80276C"/>
          <w:sz w:val="32"/>
          <w:szCs w:val="32"/>
        </w:rPr>
      </w:pPr>
      <w:r>
        <w:rPr>
          <w:rFonts w:ascii="Verdana" w:hAnsi="Verdana"/>
          <w:b/>
          <w:color w:val="80276C"/>
          <w:sz w:val="32"/>
          <w:szCs w:val="32"/>
        </w:rPr>
        <w:lastRenderedPageBreak/>
        <w:t>Processus qualité : analyse quantitative de vos données d’inventaire</w:t>
      </w:r>
    </w:p>
    <w:p w14:paraId="62CA2BD8" w14:textId="77777777" w:rsidR="005B4C69" w:rsidRDefault="005B4C69" w:rsidP="005B4C69">
      <w:pPr>
        <w:rPr>
          <w:rFonts w:ascii="Verdana" w:hAnsi="Verdana"/>
          <w:color w:val="80276C"/>
          <w:sz w:val="24"/>
          <w:szCs w:val="24"/>
        </w:rPr>
      </w:pPr>
      <w:r>
        <w:rPr>
          <w:rFonts w:ascii="Verdana" w:hAnsi="Verdana"/>
          <w:color w:val="80276C"/>
          <w:sz w:val="24"/>
          <w:szCs w:val="24"/>
        </w:rPr>
        <w:t xml:space="preserve">Le poids théorique d’une bouteille d’eau en PET est de 0,065kg. Lors d’un exercice pédagogique, des étudiants ont pesé 1000 bouteilles d’eau et se sont </w:t>
      </w:r>
      <w:proofErr w:type="gramStart"/>
      <w:r>
        <w:rPr>
          <w:rFonts w:ascii="Verdana" w:hAnsi="Verdana"/>
          <w:color w:val="80276C"/>
          <w:sz w:val="24"/>
          <w:szCs w:val="24"/>
        </w:rPr>
        <w:t>rendus</w:t>
      </w:r>
      <w:proofErr w:type="gramEnd"/>
      <w:r>
        <w:rPr>
          <w:rFonts w:ascii="Verdana" w:hAnsi="Verdana"/>
          <w:color w:val="80276C"/>
          <w:sz w:val="24"/>
          <w:szCs w:val="24"/>
        </w:rPr>
        <w:t xml:space="preserve"> compte que </w:t>
      </w:r>
      <w:proofErr w:type="spellStart"/>
      <w:r>
        <w:rPr>
          <w:rFonts w:ascii="Verdana" w:hAnsi="Verdana"/>
          <w:color w:val="80276C"/>
          <w:sz w:val="24"/>
          <w:szCs w:val="24"/>
        </w:rPr>
        <w:t>la</w:t>
      </w:r>
      <w:proofErr w:type="spellEnd"/>
      <w:r>
        <w:rPr>
          <w:rFonts w:ascii="Verdana" w:hAnsi="Verdana"/>
          <w:color w:val="80276C"/>
          <w:sz w:val="24"/>
          <w:szCs w:val="24"/>
        </w:rPr>
        <w:t xml:space="preserve"> le poids réel des bouteilles d’eau n’était pas exactement 0,065kg ! En effet, la moyenne du poids des 1000 bouteilles est de 0,065kg par bouteille, avec un écart-type de 0,002kg. Le procédé de fabrication étant relativement faible, les valeurs sont réparties autour de la moyenne.</w:t>
      </w:r>
    </w:p>
    <w:p w14:paraId="0100F4E9" w14:textId="77777777" w:rsidR="005B4C69" w:rsidRDefault="005B4C69" w:rsidP="005B4C69">
      <w:pPr>
        <w:rPr>
          <w:rFonts w:ascii="Verdana" w:hAnsi="Verdana"/>
          <w:b/>
          <w:bCs/>
          <w:color w:val="80276C"/>
          <w:sz w:val="24"/>
          <w:szCs w:val="24"/>
        </w:rPr>
      </w:pPr>
      <w:r w:rsidRPr="00ED647E">
        <w:rPr>
          <w:rFonts w:ascii="Verdana" w:hAnsi="Verdana"/>
          <w:b/>
          <w:bCs/>
          <w:color w:val="80276C"/>
          <w:sz w:val="24"/>
          <w:szCs w:val="24"/>
        </w:rPr>
        <w:t xml:space="preserve">Distribution : </w:t>
      </w:r>
    </w:p>
    <w:p w14:paraId="1CC0304A" w14:textId="77777777" w:rsidR="005B4C69" w:rsidRPr="00911E7A" w:rsidRDefault="005B4C69" w:rsidP="005B4C69">
      <w:pPr>
        <w:rPr>
          <w:rFonts w:ascii="Verdana" w:hAnsi="Verdana"/>
          <w:b/>
          <w:bCs/>
          <w:color w:val="80276C"/>
          <w:sz w:val="24"/>
          <w:szCs w:val="24"/>
        </w:rPr>
      </w:pPr>
    </w:p>
    <w:p w14:paraId="14094FB8" w14:textId="77777777" w:rsidR="005B4C69" w:rsidRDefault="005B4C69" w:rsidP="005B4C69">
      <w:pPr>
        <w:rPr>
          <w:rFonts w:ascii="Verdana" w:hAnsi="Verdana"/>
          <w:color w:val="80276C"/>
          <w:sz w:val="24"/>
          <w:szCs w:val="24"/>
        </w:rPr>
      </w:pPr>
      <w:r>
        <w:rPr>
          <w:rFonts w:ascii="Verdana" w:hAnsi="Verdana"/>
          <w:color w:val="80276C"/>
          <w:sz w:val="24"/>
          <w:szCs w:val="24"/>
        </w:rPr>
        <w:t xml:space="preserve">Aussi, la consommation d’énergie de l’usine permettant de produire les bouteilles est stable. Cependant, lors d’études énergétiques, les équipes techniques se sont </w:t>
      </w:r>
      <w:proofErr w:type="gramStart"/>
      <w:r>
        <w:rPr>
          <w:rFonts w:ascii="Verdana" w:hAnsi="Verdana"/>
          <w:color w:val="80276C"/>
          <w:sz w:val="24"/>
          <w:szCs w:val="24"/>
        </w:rPr>
        <w:t>rendues</w:t>
      </w:r>
      <w:proofErr w:type="gramEnd"/>
      <w:r>
        <w:rPr>
          <w:rFonts w:ascii="Verdana" w:hAnsi="Verdana"/>
          <w:color w:val="80276C"/>
          <w:sz w:val="24"/>
          <w:szCs w:val="24"/>
        </w:rPr>
        <w:t xml:space="preserve"> compte que des pics de consommations sont observés quelques jours dans l’année. Comme il s’agit de consommation d’électricité, aucune valeur n’est négative. </w:t>
      </w:r>
    </w:p>
    <w:p w14:paraId="4443F3BD" w14:textId="77777777" w:rsidR="005B4C69" w:rsidRDefault="005B4C69" w:rsidP="005B4C69">
      <w:pPr>
        <w:rPr>
          <w:rFonts w:ascii="Verdana" w:hAnsi="Verdana"/>
          <w:color w:val="80276C"/>
          <w:sz w:val="24"/>
          <w:szCs w:val="24"/>
        </w:rPr>
      </w:pPr>
      <w:r w:rsidRPr="00C165D3">
        <w:rPr>
          <w:rFonts w:ascii="Verdana" w:hAnsi="Verdana"/>
          <w:b/>
          <w:bCs/>
          <w:color w:val="80276C"/>
          <w:sz w:val="24"/>
          <w:szCs w:val="24"/>
        </w:rPr>
        <w:t>Distribution </w:t>
      </w:r>
      <w:r>
        <w:rPr>
          <w:rFonts w:ascii="Verdana" w:hAnsi="Verdana"/>
          <w:color w:val="80276C"/>
          <w:sz w:val="24"/>
          <w:szCs w:val="24"/>
        </w:rPr>
        <w:t>:</w:t>
      </w:r>
    </w:p>
    <w:p w14:paraId="7DEA6A18" w14:textId="77777777" w:rsidR="005B4C69" w:rsidRDefault="005B4C69" w:rsidP="005B4C69">
      <w:pPr>
        <w:rPr>
          <w:rFonts w:ascii="Verdana" w:hAnsi="Verdana"/>
          <w:color w:val="80276C"/>
          <w:sz w:val="24"/>
          <w:szCs w:val="24"/>
        </w:rPr>
      </w:pPr>
    </w:p>
    <w:p w14:paraId="24F5075E" w14:textId="77777777" w:rsidR="005B4C69" w:rsidRDefault="005B4C69" w:rsidP="005B4C69">
      <w:pPr>
        <w:rPr>
          <w:rFonts w:ascii="Verdana" w:hAnsi="Verdana"/>
          <w:color w:val="80276C"/>
          <w:sz w:val="24"/>
          <w:szCs w:val="24"/>
        </w:rPr>
      </w:pPr>
      <w:r>
        <w:rPr>
          <w:rFonts w:ascii="Verdana" w:hAnsi="Verdana"/>
          <w:color w:val="80276C"/>
          <w:sz w:val="24"/>
          <w:szCs w:val="24"/>
        </w:rPr>
        <w:t xml:space="preserve">De l’eau est utilisée pour le refroidissement des machines. Cependant, nous ne savons pas exactement la quantité d’eau utilisée cette activité car la mesure ne peut se faire que par une entreprise spécialisée du domaine. La consommation d’eau est estimée avec une valeur minimale de 0,5kg d’eau utilisé pour 100kg de plastique produit lors du process « PET </w:t>
      </w:r>
      <w:proofErr w:type="spellStart"/>
      <w:r>
        <w:rPr>
          <w:rFonts w:ascii="Verdana" w:hAnsi="Verdana"/>
          <w:color w:val="80276C"/>
          <w:sz w:val="24"/>
          <w:szCs w:val="24"/>
        </w:rPr>
        <w:t>Granulate</w:t>
      </w:r>
      <w:proofErr w:type="spellEnd"/>
      <w:r>
        <w:rPr>
          <w:rFonts w:ascii="Verdana" w:hAnsi="Verdana"/>
          <w:color w:val="80276C"/>
          <w:sz w:val="24"/>
          <w:szCs w:val="24"/>
        </w:rPr>
        <w:t xml:space="preserve"> Production ». La valeur la plus probable est de 1kg pour 100kg de plastique. Une valeur maximale est de 1,8kg par bouteille.</w:t>
      </w:r>
    </w:p>
    <w:p w14:paraId="6728634F" w14:textId="77777777" w:rsidR="005B4C69" w:rsidRDefault="005B4C69" w:rsidP="005B4C69">
      <w:pPr>
        <w:rPr>
          <w:rFonts w:ascii="Verdana" w:hAnsi="Verdana"/>
          <w:color w:val="80276C"/>
          <w:sz w:val="24"/>
          <w:szCs w:val="24"/>
        </w:rPr>
      </w:pPr>
      <w:r w:rsidRPr="00C165D3">
        <w:rPr>
          <w:rFonts w:ascii="Verdana" w:hAnsi="Verdana"/>
          <w:b/>
          <w:bCs/>
          <w:color w:val="80276C"/>
          <w:sz w:val="24"/>
          <w:szCs w:val="24"/>
        </w:rPr>
        <w:t>Distribution</w:t>
      </w:r>
      <w:r>
        <w:rPr>
          <w:rFonts w:ascii="Verdana" w:hAnsi="Verdana"/>
          <w:color w:val="80276C"/>
          <w:sz w:val="24"/>
          <w:szCs w:val="24"/>
        </w:rPr>
        <w:t xml:space="preserve"> : </w:t>
      </w:r>
    </w:p>
    <w:p w14:paraId="1376B674" w14:textId="77777777" w:rsidR="005B4C69" w:rsidRDefault="005B4C69" w:rsidP="005B4C69">
      <w:pPr>
        <w:rPr>
          <w:rFonts w:ascii="Verdana" w:hAnsi="Verdana"/>
          <w:color w:val="80276C"/>
          <w:sz w:val="24"/>
          <w:szCs w:val="24"/>
        </w:rPr>
      </w:pPr>
    </w:p>
    <w:p w14:paraId="4C423112" w14:textId="77777777" w:rsidR="005B4C69" w:rsidRDefault="005B4C69" w:rsidP="005B4C69">
      <w:pPr>
        <w:rPr>
          <w:rFonts w:ascii="Verdana" w:hAnsi="Verdana"/>
          <w:color w:val="80276C"/>
          <w:sz w:val="24"/>
          <w:szCs w:val="24"/>
        </w:rPr>
      </w:pPr>
    </w:p>
    <w:p w14:paraId="22614A78" w14:textId="77777777" w:rsidR="005B4C69" w:rsidRPr="00071486" w:rsidRDefault="005B4C69" w:rsidP="005B4C69">
      <w:pPr>
        <w:pStyle w:val="Paragraphedeliste"/>
        <w:numPr>
          <w:ilvl w:val="0"/>
          <w:numId w:val="24"/>
        </w:numPr>
        <w:rPr>
          <w:rFonts w:ascii="Verdana" w:hAnsi="Verdana"/>
          <w:color w:val="80276C"/>
          <w:sz w:val="24"/>
          <w:szCs w:val="24"/>
        </w:rPr>
      </w:pPr>
      <w:r w:rsidRPr="00071486">
        <w:rPr>
          <w:rFonts w:ascii="Verdana" w:hAnsi="Verdana"/>
          <w:color w:val="80276C"/>
          <w:sz w:val="24"/>
          <w:szCs w:val="24"/>
        </w:rPr>
        <w:t>Pour chacun des trois éléments présentés ci-dessus, quelle distribution serait la plus appropriée ?</w:t>
      </w:r>
    </w:p>
    <w:p w14:paraId="0972A9A6" w14:textId="77777777" w:rsidR="005B4C69" w:rsidRDefault="005B4C69" w:rsidP="005B4C69">
      <w:pPr>
        <w:rPr>
          <w:rFonts w:ascii="Verdana" w:hAnsi="Verdana"/>
          <w:color w:val="80276C"/>
          <w:sz w:val="24"/>
          <w:szCs w:val="24"/>
        </w:rPr>
      </w:pPr>
    </w:p>
    <w:p w14:paraId="0EE306CC" w14:textId="77777777" w:rsidR="005B4C69" w:rsidRPr="00ED647E" w:rsidRDefault="005B4C69" w:rsidP="005B4C69">
      <w:pPr>
        <w:rPr>
          <w:rFonts w:ascii="Verdana" w:hAnsi="Verdana"/>
          <w:color w:val="80276C"/>
          <w:sz w:val="24"/>
          <w:szCs w:val="24"/>
        </w:rPr>
      </w:pPr>
      <w:r>
        <w:rPr>
          <w:rFonts w:ascii="Verdana" w:hAnsi="Verdana"/>
          <w:color w:val="80276C"/>
          <w:sz w:val="24"/>
          <w:szCs w:val="24"/>
        </w:rPr>
        <w:t xml:space="preserve">Lors du transport des bouteilles, la consommation de carburant </w:t>
      </w:r>
      <w:r w:rsidRPr="00734ED3">
        <w:rPr>
          <w:rFonts w:ascii="Verdana" w:hAnsi="Verdana"/>
          <w:color w:val="80276C"/>
          <w:sz w:val="24"/>
          <w:szCs w:val="24"/>
        </w:rPr>
        <w:t>varie en fonction de plusieurs facteurs comme la densité du trafic, la topographie, le chargement du camion, et même les conditions météorologiques. Ces facteurs, souvent imprévisibles, influencent la consommation</w:t>
      </w:r>
      <w:r>
        <w:rPr>
          <w:rFonts w:ascii="Verdana" w:hAnsi="Verdana"/>
          <w:color w:val="80276C"/>
          <w:sz w:val="24"/>
          <w:szCs w:val="24"/>
        </w:rPr>
        <w:t xml:space="preserve">. Quelle </w:t>
      </w:r>
      <w:r w:rsidRPr="00ED647E">
        <w:rPr>
          <w:rFonts w:ascii="Verdana" w:hAnsi="Verdana"/>
          <w:color w:val="80276C"/>
          <w:sz w:val="24"/>
          <w:szCs w:val="24"/>
        </w:rPr>
        <w:t>distribution choisir ?</w:t>
      </w:r>
    </w:p>
    <w:p w14:paraId="36886A25" w14:textId="77777777" w:rsidR="005B4C69" w:rsidRDefault="005B4C69" w:rsidP="005B4C69">
      <w:pPr>
        <w:rPr>
          <w:rFonts w:ascii="Verdana" w:eastAsia="Times New Roman" w:hAnsi="Verdana" w:cs="Times New Roman"/>
          <w:color w:val="80276C"/>
          <w:sz w:val="24"/>
          <w:szCs w:val="24"/>
          <w:lang w:eastAsia="fr-FR"/>
        </w:rPr>
      </w:pPr>
      <w:r w:rsidRPr="00110666">
        <w:rPr>
          <w:rFonts w:ascii="Verdana" w:eastAsia="Times New Roman" w:hAnsi="Verdana" w:cs="Times New Roman"/>
          <w:color w:val="80276C"/>
          <w:sz w:val="24"/>
          <w:szCs w:val="24"/>
          <w:lang w:eastAsia="fr-FR"/>
        </w:rPr>
        <w:lastRenderedPageBreak/>
        <w:t>Vous avez ajouté des incertitudes liées aux données. A présent, nous allons lancer un calcul Monte Carlo sur votre modèle pour visualiser les incertitudes</w:t>
      </w:r>
      <w:r>
        <w:rPr>
          <w:rFonts w:ascii="Verdana" w:eastAsia="Times New Roman" w:hAnsi="Verdana" w:cs="Times New Roman"/>
          <w:color w:val="80276C"/>
          <w:sz w:val="24"/>
          <w:szCs w:val="24"/>
          <w:lang w:eastAsia="fr-FR"/>
        </w:rPr>
        <w:t>.</w:t>
      </w:r>
    </w:p>
    <w:p w14:paraId="2A5CE376" w14:textId="77777777" w:rsidR="005B4C69" w:rsidRPr="00071486" w:rsidRDefault="005B4C69" w:rsidP="005B4C69">
      <w:pPr>
        <w:pStyle w:val="Paragraphedeliste"/>
        <w:numPr>
          <w:ilvl w:val="0"/>
          <w:numId w:val="24"/>
        </w:numPr>
        <w:rPr>
          <w:rFonts w:ascii="Verdana" w:eastAsia="Times New Roman" w:hAnsi="Verdana" w:cs="Times New Roman"/>
          <w:color w:val="80276C"/>
          <w:sz w:val="24"/>
          <w:szCs w:val="24"/>
          <w:lang w:eastAsia="fr-FR"/>
        </w:rPr>
      </w:pPr>
      <w:r w:rsidRPr="00071486">
        <w:rPr>
          <w:rFonts w:ascii="Verdana" w:eastAsia="Times New Roman" w:hAnsi="Verdana" w:cs="Times New Roman"/>
          <w:color w:val="80276C"/>
          <w:sz w:val="24"/>
          <w:szCs w:val="24"/>
          <w:lang w:eastAsia="fr-FR"/>
        </w:rPr>
        <w:t>Comment lancer une simulation Monte Carlo ?</w:t>
      </w:r>
    </w:p>
    <w:p w14:paraId="488EED6C" w14:textId="77777777" w:rsidR="005B4C69" w:rsidRDefault="005B4C69" w:rsidP="005B4C69">
      <w:pPr>
        <w:rPr>
          <w:rFonts w:ascii="Verdana" w:eastAsia="Times New Roman" w:hAnsi="Verdana" w:cs="Times New Roman"/>
          <w:color w:val="80276C"/>
          <w:sz w:val="24"/>
          <w:szCs w:val="24"/>
          <w:lang w:eastAsia="fr-FR"/>
        </w:rPr>
      </w:pPr>
    </w:p>
    <w:p w14:paraId="2E3733FC" w14:textId="77777777" w:rsidR="005B4C69" w:rsidRDefault="005B4C69" w:rsidP="005B4C69">
      <w:pPr>
        <w:rPr>
          <w:rFonts w:ascii="Verdana" w:eastAsia="Times New Roman" w:hAnsi="Verdana" w:cs="Times New Roman"/>
          <w:color w:val="80276C"/>
          <w:sz w:val="24"/>
          <w:szCs w:val="24"/>
          <w:lang w:eastAsia="fr-FR"/>
        </w:rPr>
      </w:pPr>
    </w:p>
    <w:p w14:paraId="16D205AB" w14:textId="77777777" w:rsidR="005B4C69" w:rsidRDefault="005B4C69" w:rsidP="005B4C69">
      <w:pPr>
        <w:rPr>
          <w:rFonts w:ascii="Verdana" w:eastAsia="Times New Roman" w:hAnsi="Verdana" w:cs="Times New Roman"/>
          <w:color w:val="80276C"/>
          <w:sz w:val="24"/>
          <w:szCs w:val="24"/>
          <w:lang w:eastAsia="fr-FR"/>
        </w:rPr>
      </w:pPr>
    </w:p>
    <w:p w14:paraId="123030AA" w14:textId="77777777" w:rsidR="005B4C69" w:rsidRDefault="005B4C69" w:rsidP="005B4C69">
      <w:pPr>
        <w:rPr>
          <w:rFonts w:ascii="Verdana" w:eastAsia="Times New Roman" w:hAnsi="Verdana" w:cs="Times New Roman"/>
          <w:color w:val="80276C"/>
          <w:sz w:val="24"/>
          <w:szCs w:val="24"/>
          <w:lang w:eastAsia="fr-FR"/>
        </w:rPr>
      </w:pPr>
    </w:p>
    <w:p w14:paraId="5DC79E6E" w14:textId="77777777" w:rsidR="005B4C69" w:rsidRDefault="005B4C69" w:rsidP="005B4C69">
      <w:pPr>
        <w:rPr>
          <w:rFonts w:ascii="Verdana" w:eastAsia="Times New Roman" w:hAnsi="Verdana" w:cs="Times New Roman"/>
          <w:color w:val="80276C"/>
          <w:sz w:val="24"/>
          <w:szCs w:val="24"/>
          <w:lang w:eastAsia="fr-FR"/>
        </w:rPr>
      </w:pPr>
      <w:r>
        <w:rPr>
          <w:rFonts w:ascii="Verdana" w:eastAsia="Times New Roman" w:hAnsi="Verdana" w:cs="Times New Roman"/>
          <w:color w:val="80276C"/>
          <w:sz w:val="24"/>
          <w:szCs w:val="24"/>
          <w:lang w:eastAsia="fr-FR"/>
        </w:rPr>
        <w:t>Pour chaque catégorie d’impact, identifiez la valeur moyenne, l’écart-type, la valeur maximale et minimale (dans un fichier Excel).</w:t>
      </w:r>
    </w:p>
    <w:p w14:paraId="4E15D666" w14:textId="77777777" w:rsidR="005B4C69" w:rsidRDefault="005B4C69" w:rsidP="005B4C69">
      <w:pPr>
        <w:rPr>
          <w:rFonts w:ascii="Verdana" w:eastAsia="Times New Roman" w:hAnsi="Verdana" w:cs="Times New Roman"/>
          <w:color w:val="80276C"/>
          <w:sz w:val="24"/>
          <w:szCs w:val="24"/>
          <w:lang w:eastAsia="fr-FR"/>
        </w:rPr>
      </w:pPr>
      <w:r>
        <w:rPr>
          <w:rFonts w:ascii="Verdana" w:eastAsia="Times New Roman" w:hAnsi="Verdana" w:cs="Times New Roman"/>
          <w:color w:val="80276C"/>
          <w:sz w:val="24"/>
          <w:szCs w:val="24"/>
          <w:lang w:eastAsia="fr-FR"/>
        </w:rPr>
        <w:t xml:space="preserve">Ensuite, lancez un calcul d’impact environnemental sur votre système produit. Vous obtenez des valeurs. </w:t>
      </w:r>
    </w:p>
    <w:p w14:paraId="36CEEB3C" w14:textId="77777777" w:rsidR="005B4C69" w:rsidRDefault="005B4C69" w:rsidP="005B4C69">
      <w:pPr>
        <w:pStyle w:val="Paragraphedeliste"/>
        <w:numPr>
          <w:ilvl w:val="0"/>
          <w:numId w:val="24"/>
        </w:numPr>
        <w:rPr>
          <w:rFonts w:ascii="Verdana" w:eastAsia="Times New Roman" w:hAnsi="Verdana" w:cs="Times New Roman"/>
          <w:color w:val="80276C"/>
          <w:sz w:val="24"/>
          <w:szCs w:val="24"/>
          <w:lang w:eastAsia="fr-FR"/>
        </w:rPr>
      </w:pPr>
      <w:r w:rsidRPr="00071486">
        <w:rPr>
          <w:rFonts w:ascii="Verdana" w:eastAsia="Times New Roman" w:hAnsi="Verdana" w:cs="Times New Roman"/>
          <w:color w:val="80276C"/>
          <w:sz w:val="24"/>
          <w:szCs w:val="24"/>
          <w:lang w:eastAsia="fr-FR"/>
        </w:rPr>
        <w:t>Est-ce que les valeurs obtenues correspondent à vos valeurs moyennes</w:t>
      </w:r>
      <w:r>
        <w:rPr>
          <w:rFonts w:ascii="Verdana" w:eastAsia="Times New Roman" w:hAnsi="Verdana" w:cs="Times New Roman"/>
          <w:color w:val="80276C"/>
          <w:sz w:val="24"/>
          <w:szCs w:val="24"/>
          <w:lang w:eastAsia="fr-FR"/>
        </w:rPr>
        <w:t xml:space="preserve"> de Monte Carlo</w:t>
      </w:r>
      <w:r w:rsidRPr="00071486">
        <w:rPr>
          <w:rFonts w:ascii="Verdana" w:eastAsia="Times New Roman" w:hAnsi="Verdana" w:cs="Times New Roman"/>
          <w:color w:val="80276C"/>
          <w:sz w:val="24"/>
          <w:szCs w:val="24"/>
          <w:lang w:eastAsia="fr-FR"/>
        </w:rPr>
        <w:t> ?</w:t>
      </w:r>
    </w:p>
    <w:p w14:paraId="3B233104" w14:textId="77777777" w:rsidR="005B4C69" w:rsidRPr="00911E7A" w:rsidRDefault="005B4C69" w:rsidP="005B4C69">
      <w:pPr>
        <w:pStyle w:val="Paragraphedeliste"/>
        <w:numPr>
          <w:ilvl w:val="0"/>
          <w:numId w:val="24"/>
        </w:numPr>
        <w:rPr>
          <w:rFonts w:ascii="Verdana" w:eastAsia="Times New Roman" w:hAnsi="Verdana" w:cs="Times New Roman"/>
          <w:color w:val="80276C"/>
          <w:sz w:val="24"/>
          <w:szCs w:val="24"/>
          <w:lang w:eastAsia="fr-FR"/>
        </w:rPr>
      </w:pPr>
      <w:r w:rsidRPr="00911E7A">
        <w:rPr>
          <w:rFonts w:ascii="Verdana" w:eastAsia="Times New Roman" w:hAnsi="Verdana" w:cs="Times New Roman"/>
          <w:color w:val="80276C"/>
          <w:sz w:val="24"/>
          <w:szCs w:val="24"/>
          <w:lang w:eastAsia="fr-FR"/>
        </w:rPr>
        <w:t>Représentez les incertitudes sur un schéma (papier ou numérique)</w:t>
      </w:r>
    </w:p>
    <w:p w14:paraId="501C4696" w14:textId="77777777" w:rsidR="005B4C69" w:rsidRPr="00DF620E" w:rsidRDefault="005B4C69" w:rsidP="005B4C69">
      <w:pPr>
        <w:rPr>
          <w:rFonts w:ascii="Verdana" w:hAnsi="Verdana"/>
          <w:color w:val="80276C"/>
        </w:rPr>
      </w:pPr>
    </w:p>
    <w:p w14:paraId="40F31E1F" w14:textId="1E59282F" w:rsidR="008A44B6" w:rsidRDefault="008A44B6" w:rsidP="005B4C69">
      <w:pPr>
        <w:pStyle w:val="Paragraphestandard"/>
        <w:ind w:right="1531"/>
        <w:jc w:val="both"/>
        <w:rPr>
          <w:rFonts w:ascii="Verdana" w:hAnsi="Verdana"/>
          <w:b/>
          <w:color w:val="80276C"/>
          <w:sz w:val="32"/>
          <w:szCs w:val="32"/>
        </w:rPr>
      </w:pPr>
    </w:p>
    <w:p w14:paraId="4FB22ED1" w14:textId="77777777" w:rsidR="007A5067" w:rsidRDefault="007A5067" w:rsidP="005B4C69">
      <w:pPr>
        <w:pStyle w:val="Paragraphestandard"/>
        <w:ind w:right="1531"/>
        <w:jc w:val="both"/>
        <w:rPr>
          <w:rFonts w:ascii="Verdana" w:hAnsi="Verdana"/>
          <w:b/>
          <w:color w:val="80276C"/>
          <w:sz w:val="32"/>
          <w:szCs w:val="32"/>
        </w:rPr>
      </w:pPr>
    </w:p>
    <w:p w14:paraId="7CACE8C1" w14:textId="77777777" w:rsidR="007A5067" w:rsidRDefault="007A5067" w:rsidP="005B4C69">
      <w:pPr>
        <w:pStyle w:val="Paragraphestandard"/>
        <w:ind w:right="1531"/>
        <w:jc w:val="both"/>
        <w:rPr>
          <w:rFonts w:ascii="Verdana" w:hAnsi="Verdana"/>
          <w:b/>
          <w:color w:val="80276C"/>
          <w:sz w:val="32"/>
          <w:szCs w:val="32"/>
        </w:rPr>
      </w:pPr>
    </w:p>
    <w:p w14:paraId="564EC5B3" w14:textId="77777777" w:rsidR="007A5067" w:rsidRDefault="007A5067" w:rsidP="005B4C69">
      <w:pPr>
        <w:pStyle w:val="Paragraphestandard"/>
        <w:ind w:right="1531"/>
        <w:jc w:val="both"/>
        <w:rPr>
          <w:rFonts w:ascii="Verdana" w:hAnsi="Verdana"/>
          <w:b/>
          <w:color w:val="80276C"/>
          <w:sz w:val="32"/>
          <w:szCs w:val="32"/>
        </w:rPr>
      </w:pPr>
    </w:p>
    <w:p w14:paraId="43BF4FEE" w14:textId="77777777" w:rsidR="007A5067" w:rsidRDefault="007A5067" w:rsidP="005B4C69">
      <w:pPr>
        <w:pStyle w:val="Paragraphestandard"/>
        <w:ind w:right="1531"/>
        <w:jc w:val="both"/>
        <w:rPr>
          <w:rFonts w:ascii="Verdana" w:hAnsi="Verdana"/>
          <w:b/>
          <w:color w:val="80276C"/>
          <w:sz w:val="32"/>
          <w:szCs w:val="32"/>
        </w:rPr>
      </w:pPr>
    </w:p>
    <w:p w14:paraId="10062912" w14:textId="77777777" w:rsidR="007A5067" w:rsidRDefault="007A5067" w:rsidP="005B4C69">
      <w:pPr>
        <w:pStyle w:val="Paragraphestandard"/>
        <w:ind w:right="1531"/>
        <w:jc w:val="both"/>
        <w:rPr>
          <w:rFonts w:ascii="Verdana" w:hAnsi="Verdana"/>
          <w:b/>
          <w:color w:val="80276C"/>
          <w:sz w:val="32"/>
          <w:szCs w:val="32"/>
        </w:rPr>
      </w:pPr>
    </w:p>
    <w:p w14:paraId="6F385D64" w14:textId="77777777" w:rsidR="007A5067" w:rsidRDefault="007A5067" w:rsidP="005B4C69">
      <w:pPr>
        <w:pStyle w:val="Paragraphestandard"/>
        <w:ind w:right="1531"/>
        <w:jc w:val="both"/>
        <w:rPr>
          <w:rFonts w:ascii="Verdana" w:hAnsi="Verdana"/>
          <w:b/>
          <w:color w:val="80276C"/>
          <w:sz w:val="32"/>
          <w:szCs w:val="32"/>
        </w:rPr>
      </w:pPr>
    </w:p>
    <w:p w14:paraId="6E952477" w14:textId="77777777" w:rsidR="007A5067" w:rsidRDefault="007A5067" w:rsidP="005B4C69">
      <w:pPr>
        <w:pStyle w:val="Paragraphestandard"/>
        <w:ind w:right="1531"/>
        <w:jc w:val="both"/>
        <w:rPr>
          <w:rFonts w:ascii="Verdana" w:hAnsi="Verdana"/>
          <w:b/>
          <w:color w:val="80276C"/>
          <w:sz w:val="32"/>
          <w:szCs w:val="32"/>
        </w:rPr>
      </w:pPr>
    </w:p>
    <w:p w14:paraId="4FA566CC" w14:textId="77777777" w:rsidR="007A5067" w:rsidRDefault="007A5067" w:rsidP="005B4C69">
      <w:pPr>
        <w:pStyle w:val="Paragraphestandard"/>
        <w:ind w:right="1531"/>
        <w:jc w:val="both"/>
        <w:rPr>
          <w:rFonts w:ascii="Verdana" w:hAnsi="Verdana"/>
          <w:b/>
          <w:color w:val="80276C"/>
          <w:sz w:val="32"/>
          <w:szCs w:val="32"/>
        </w:rPr>
      </w:pPr>
    </w:p>
    <w:p w14:paraId="2C93BEF9" w14:textId="77777777" w:rsidR="007A5067" w:rsidRDefault="007A5067" w:rsidP="005B4C69">
      <w:pPr>
        <w:pStyle w:val="Paragraphestandard"/>
        <w:ind w:right="1531"/>
        <w:jc w:val="both"/>
        <w:rPr>
          <w:rFonts w:ascii="Verdana" w:hAnsi="Verdana"/>
          <w:b/>
          <w:color w:val="80276C"/>
          <w:sz w:val="32"/>
          <w:szCs w:val="32"/>
        </w:rPr>
      </w:pPr>
    </w:p>
    <w:p w14:paraId="44270188" w14:textId="77777777" w:rsidR="007A5067" w:rsidRDefault="007A5067" w:rsidP="005B4C69">
      <w:pPr>
        <w:pStyle w:val="Paragraphestandard"/>
        <w:ind w:right="1531"/>
        <w:jc w:val="both"/>
        <w:rPr>
          <w:rFonts w:ascii="Verdana" w:hAnsi="Verdana"/>
          <w:b/>
          <w:color w:val="80276C"/>
          <w:sz w:val="32"/>
          <w:szCs w:val="32"/>
        </w:rPr>
      </w:pPr>
    </w:p>
    <w:p w14:paraId="718CA2F6" w14:textId="77777777" w:rsidR="007A5067" w:rsidRDefault="007A5067" w:rsidP="005B4C69">
      <w:pPr>
        <w:pStyle w:val="Paragraphestandard"/>
        <w:ind w:right="1531"/>
        <w:jc w:val="both"/>
        <w:rPr>
          <w:rFonts w:ascii="Verdana" w:hAnsi="Verdana"/>
          <w:b/>
          <w:color w:val="80276C"/>
          <w:sz w:val="32"/>
          <w:szCs w:val="32"/>
        </w:rPr>
      </w:pPr>
    </w:p>
    <w:p w14:paraId="3BE80FA7" w14:textId="77777777" w:rsidR="007A5067" w:rsidRDefault="007A5067" w:rsidP="005B4C69">
      <w:pPr>
        <w:pStyle w:val="Paragraphestandard"/>
        <w:ind w:right="1531"/>
        <w:jc w:val="both"/>
        <w:rPr>
          <w:rFonts w:ascii="Verdana" w:hAnsi="Verdana"/>
          <w:b/>
          <w:color w:val="80276C"/>
          <w:sz w:val="32"/>
          <w:szCs w:val="32"/>
        </w:rPr>
      </w:pPr>
    </w:p>
    <w:p w14:paraId="221C2E6A" w14:textId="77777777" w:rsidR="007A5067" w:rsidRDefault="007A5067" w:rsidP="005B4C69">
      <w:pPr>
        <w:pStyle w:val="Paragraphestandard"/>
        <w:ind w:right="1531"/>
        <w:jc w:val="both"/>
        <w:rPr>
          <w:rFonts w:ascii="Verdana" w:hAnsi="Verdana"/>
          <w:b/>
          <w:color w:val="80276C"/>
          <w:sz w:val="32"/>
          <w:szCs w:val="32"/>
        </w:rPr>
      </w:pPr>
    </w:p>
    <w:p w14:paraId="1AD73393" w14:textId="77777777" w:rsidR="007A5067" w:rsidRDefault="007A5067" w:rsidP="005B4C69">
      <w:pPr>
        <w:pStyle w:val="Paragraphestandard"/>
        <w:ind w:right="1531"/>
        <w:jc w:val="both"/>
        <w:rPr>
          <w:rFonts w:ascii="Verdana" w:hAnsi="Verdana"/>
          <w:b/>
          <w:color w:val="80276C"/>
          <w:sz w:val="32"/>
          <w:szCs w:val="32"/>
        </w:rPr>
      </w:pPr>
    </w:p>
    <w:p w14:paraId="219E288A" w14:textId="77777777" w:rsidR="007A5067" w:rsidRDefault="007A5067" w:rsidP="005B4C69">
      <w:pPr>
        <w:pStyle w:val="Paragraphestandard"/>
        <w:ind w:right="1531"/>
        <w:jc w:val="both"/>
        <w:rPr>
          <w:rFonts w:ascii="Verdana" w:hAnsi="Verdana"/>
          <w:b/>
          <w:color w:val="80276C"/>
          <w:sz w:val="32"/>
          <w:szCs w:val="32"/>
        </w:rPr>
      </w:pPr>
    </w:p>
    <w:p w14:paraId="6C5FABD5" w14:textId="77777777" w:rsidR="007A5067" w:rsidRDefault="007A5067" w:rsidP="005B4C69">
      <w:pPr>
        <w:pStyle w:val="Paragraphestandard"/>
        <w:ind w:right="1531"/>
        <w:jc w:val="both"/>
        <w:rPr>
          <w:rFonts w:ascii="Verdana" w:hAnsi="Verdana"/>
          <w:b/>
          <w:color w:val="80276C"/>
          <w:sz w:val="32"/>
          <w:szCs w:val="32"/>
        </w:rPr>
      </w:pPr>
    </w:p>
    <w:p w14:paraId="6F688DD7" w14:textId="77777777" w:rsidR="007A5067" w:rsidRDefault="007A5067" w:rsidP="005B4C69">
      <w:pPr>
        <w:pStyle w:val="Paragraphestandard"/>
        <w:ind w:right="1531"/>
        <w:jc w:val="both"/>
        <w:rPr>
          <w:rFonts w:ascii="Verdana" w:hAnsi="Verdana"/>
          <w:b/>
          <w:color w:val="80276C"/>
          <w:sz w:val="32"/>
          <w:szCs w:val="32"/>
        </w:rPr>
      </w:pPr>
    </w:p>
    <w:p w14:paraId="0C05E109" w14:textId="77777777" w:rsidR="007A5067" w:rsidRDefault="007A5067" w:rsidP="005B4C69">
      <w:pPr>
        <w:pStyle w:val="Paragraphestandard"/>
        <w:ind w:right="1531"/>
        <w:jc w:val="both"/>
        <w:rPr>
          <w:rFonts w:ascii="Verdana" w:hAnsi="Verdana"/>
          <w:b/>
          <w:color w:val="80276C"/>
          <w:sz w:val="32"/>
          <w:szCs w:val="32"/>
        </w:rPr>
      </w:pPr>
    </w:p>
    <w:sectPr w:rsidR="007A5067" w:rsidSect="004651B6">
      <w:headerReference w:type="default" r:id="rId21"/>
      <w:footerReference w:type="default" r:id="rId2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3ED1B" w14:textId="77777777" w:rsidR="00E662BF" w:rsidRDefault="00E662BF" w:rsidP="00D07036">
      <w:pPr>
        <w:spacing w:after="0" w:line="240" w:lineRule="auto"/>
      </w:pPr>
      <w:r>
        <w:separator/>
      </w:r>
    </w:p>
  </w:endnote>
  <w:endnote w:type="continuationSeparator" w:id="0">
    <w:p w14:paraId="0E7C3743" w14:textId="77777777" w:rsidR="00E662BF" w:rsidRDefault="00E662BF" w:rsidP="00D07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7176489"/>
      <w:docPartObj>
        <w:docPartGallery w:val="Page Numbers (Bottom of Page)"/>
        <w:docPartUnique/>
      </w:docPartObj>
    </w:sdtPr>
    <w:sdtEndPr/>
    <w:sdtContent>
      <w:p w14:paraId="488AE042" w14:textId="6EF50BF3" w:rsidR="0053602F" w:rsidRDefault="0053602F">
        <w:pPr>
          <w:pStyle w:val="Pieddepage"/>
          <w:jc w:val="right"/>
        </w:pPr>
        <w:r>
          <w:fldChar w:fldCharType="begin"/>
        </w:r>
        <w:r>
          <w:instrText>PAGE   \* MERGEFORMAT</w:instrText>
        </w:r>
        <w:r>
          <w:fldChar w:fldCharType="separate"/>
        </w:r>
        <w:r>
          <w:t>2</w:t>
        </w:r>
        <w:r>
          <w:fldChar w:fldCharType="end"/>
        </w:r>
      </w:p>
    </w:sdtContent>
  </w:sdt>
  <w:p w14:paraId="58BD8F90" w14:textId="77777777" w:rsidR="0053602F" w:rsidRDefault="0053602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6E0FB" w14:textId="77777777" w:rsidR="00E662BF" w:rsidRDefault="00E662BF" w:rsidP="00D07036">
      <w:pPr>
        <w:spacing w:after="0" w:line="240" w:lineRule="auto"/>
      </w:pPr>
      <w:r>
        <w:separator/>
      </w:r>
    </w:p>
  </w:footnote>
  <w:footnote w:type="continuationSeparator" w:id="0">
    <w:p w14:paraId="00683BA7" w14:textId="77777777" w:rsidR="00E662BF" w:rsidRDefault="00E662BF" w:rsidP="00D070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DFEF3" w14:textId="0ADD1C6B" w:rsidR="00E006CA" w:rsidRDefault="00B07DDA">
    <w:pPr>
      <w:pStyle w:val="En-tte"/>
    </w:pPr>
    <w:r>
      <w:rPr>
        <w:noProof/>
      </w:rPr>
      <w:drawing>
        <wp:anchor distT="0" distB="0" distL="114300" distR="114300" simplePos="0" relativeHeight="251661312" behindDoc="0" locked="0" layoutInCell="1" allowOverlap="1" wp14:anchorId="2352305A" wp14:editId="72E26863">
          <wp:simplePos x="0" y="0"/>
          <wp:positionH relativeFrom="margin">
            <wp:posOffset>4200525</wp:posOffset>
          </wp:positionH>
          <wp:positionV relativeFrom="paragraph">
            <wp:posOffset>-23386</wp:posOffset>
          </wp:positionV>
          <wp:extent cx="794385" cy="330835"/>
          <wp:effectExtent l="0" t="0" r="5715" b="0"/>
          <wp:wrapSquare wrapText="bothSides"/>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94385" cy="330835"/>
                  </a:xfrm>
                  <a:prstGeom prst="rect">
                    <a:avLst/>
                  </a:prstGeom>
                  <a:noFill/>
                  <a:ln>
                    <a:noFill/>
                  </a:ln>
                </pic:spPr>
              </pic:pic>
            </a:graphicData>
          </a:graphic>
          <wp14:sizeRelH relativeFrom="page">
            <wp14:pctWidth>0</wp14:pctWidth>
          </wp14:sizeRelH>
          <wp14:sizeRelV relativeFrom="page">
            <wp14:pctHeight>0</wp14:pctHeight>
          </wp14:sizeRelV>
        </wp:anchor>
      </w:drawing>
    </w:r>
    <w:r w:rsidR="00E006CA" w:rsidRPr="002B13F8">
      <w:rPr>
        <w:noProof/>
        <w:lang w:eastAsia="fr-FR"/>
      </w:rPr>
      <w:drawing>
        <wp:anchor distT="0" distB="0" distL="114300" distR="114300" simplePos="0" relativeHeight="251659264" behindDoc="0" locked="0" layoutInCell="1" allowOverlap="1" wp14:anchorId="4BA88E4F" wp14:editId="6C061D58">
          <wp:simplePos x="0" y="0"/>
          <wp:positionH relativeFrom="column">
            <wp:posOffset>5192169</wp:posOffset>
          </wp:positionH>
          <wp:positionV relativeFrom="paragraph">
            <wp:posOffset>7621</wp:posOffset>
          </wp:positionV>
          <wp:extent cx="976257" cy="29210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couleur_RVB.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79332" cy="293020"/>
                  </a:xfrm>
                  <a:prstGeom prst="rect">
                    <a:avLst/>
                  </a:prstGeom>
                </pic:spPr>
              </pic:pic>
            </a:graphicData>
          </a:graphic>
          <wp14:sizeRelH relativeFrom="margin">
            <wp14:pctWidth>0</wp14:pctWidth>
          </wp14:sizeRelH>
          <wp14:sizeRelV relativeFrom="margin">
            <wp14:pctHeight>0</wp14:pctHeight>
          </wp14:sizeRelV>
        </wp:anchor>
      </w:drawing>
    </w:r>
    <w:r w:rsidR="00E006CA">
      <w:t>Lou GRIMAL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42D75"/>
    <w:multiLevelType w:val="hybridMultilevel"/>
    <w:tmpl w:val="51EAEBC6"/>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6C24DB"/>
    <w:multiLevelType w:val="hybridMultilevel"/>
    <w:tmpl w:val="9DEE524C"/>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69D487D"/>
    <w:multiLevelType w:val="hybridMultilevel"/>
    <w:tmpl w:val="194AACDC"/>
    <w:lvl w:ilvl="0" w:tplc="5402378A">
      <w:numFmt w:val="bullet"/>
      <w:lvlText w:val="-"/>
      <w:lvlJc w:val="left"/>
      <w:pPr>
        <w:ind w:left="720" w:hanging="360"/>
      </w:pPr>
      <w:rPr>
        <w:rFonts w:ascii="Verdana" w:eastAsiaTheme="minorHAnsi" w:hAnsi="Verdana" w:cs="MinionPro-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B843EE7"/>
    <w:multiLevelType w:val="hybridMultilevel"/>
    <w:tmpl w:val="D7F6B2E2"/>
    <w:lvl w:ilvl="0" w:tplc="0AC0C950">
      <w:start w:val="1"/>
      <w:numFmt w:val="decimal"/>
      <w:lvlText w:val="%1)"/>
      <w:lvlJc w:val="left"/>
      <w:pPr>
        <w:tabs>
          <w:tab w:val="num" w:pos="720"/>
        </w:tabs>
        <w:ind w:left="720" w:hanging="360"/>
      </w:pPr>
      <w:rPr>
        <w:rFonts w:cstheme="minorBidi" w:hint="default"/>
      </w:rPr>
    </w:lvl>
    <w:lvl w:ilvl="1" w:tplc="50265498">
      <w:start w:val="1"/>
      <w:numFmt w:val="bullet"/>
      <w:lvlText w:val="•"/>
      <w:lvlJc w:val="left"/>
      <w:pPr>
        <w:tabs>
          <w:tab w:val="num" w:pos="1440"/>
        </w:tabs>
        <w:ind w:left="1440" w:hanging="360"/>
      </w:pPr>
      <w:rPr>
        <w:rFonts w:ascii="Arial" w:hAnsi="Arial" w:hint="default"/>
      </w:rPr>
    </w:lvl>
    <w:lvl w:ilvl="2" w:tplc="DC10E6E4" w:tentative="1">
      <w:start w:val="1"/>
      <w:numFmt w:val="bullet"/>
      <w:lvlText w:val="•"/>
      <w:lvlJc w:val="left"/>
      <w:pPr>
        <w:tabs>
          <w:tab w:val="num" w:pos="2160"/>
        </w:tabs>
        <w:ind w:left="2160" w:hanging="360"/>
      </w:pPr>
      <w:rPr>
        <w:rFonts w:ascii="Arial" w:hAnsi="Arial" w:hint="default"/>
      </w:rPr>
    </w:lvl>
    <w:lvl w:ilvl="3" w:tplc="3EC44300" w:tentative="1">
      <w:start w:val="1"/>
      <w:numFmt w:val="bullet"/>
      <w:lvlText w:val="•"/>
      <w:lvlJc w:val="left"/>
      <w:pPr>
        <w:tabs>
          <w:tab w:val="num" w:pos="2880"/>
        </w:tabs>
        <w:ind w:left="2880" w:hanging="360"/>
      </w:pPr>
      <w:rPr>
        <w:rFonts w:ascii="Arial" w:hAnsi="Arial" w:hint="default"/>
      </w:rPr>
    </w:lvl>
    <w:lvl w:ilvl="4" w:tplc="A21EF72A" w:tentative="1">
      <w:start w:val="1"/>
      <w:numFmt w:val="bullet"/>
      <w:lvlText w:val="•"/>
      <w:lvlJc w:val="left"/>
      <w:pPr>
        <w:tabs>
          <w:tab w:val="num" w:pos="3600"/>
        </w:tabs>
        <w:ind w:left="3600" w:hanging="360"/>
      </w:pPr>
      <w:rPr>
        <w:rFonts w:ascii="Arial" w:hAnsi="Arial" w:hint="default"/>
      </w:rPr>
    </w:lvl>
    <w:lvl w:ilvl="5" w:tplc="868E7844" w:tentative="1">
      <w:start w:val="1"/>
      <w:numFmt w:val="bullet"/>
      <w:lvlText w:val="•"/>
      <w:lvlJc w:val="left"/>
      <w:pPr>
        <w:tabs>
          <w:tab w:val="num" w:pos="4320"/>
        </w:tabs>
        <w:ind w:left="4320" w:hanging="360"/>
      </w:pPr>
      <w:rPr>
        <w:rFonts w:ascii="Arial" w:hAnsi="Arial" w:hint="default"/>
      </w:rPr>
    </w:lvl>
    <w:lvl w:ilvl="6" w:tplc="2436B370" w:tentative="1">
      <w:start w:val="1"/>
      <w:numFmt w:val="bullet"/>
      <w:lvlText w:val="•"/>
      <w:lvlJc w:val="left"/>
      <w:pPr>
        <w:tabs>
          <w:tab w:val="num" w:pos="5040"/>
        </w:tabs>
        <w:ind w:left="5040" w:hanging="360"/>
      </w:pPr>
      <w:rPr>
        <w:rFonts w:ascii="Arial" w:hAnsi="Arial" w:hint="default"/>
      </w:rPr>
    </w:lvl>
    <w:lvl w:ilvl="7" w:tplc="45C4CDA0" w:tentative="1">
      <w:start w:val="1"/>
      <w:numFmt w:val="bullet"/>
      <w:lvlText w:val="•"/>
      <w:lvlJc w:val="left"/>
      <w:pPr>
        <w:tabs>
          <w:tab w:val="num" w:pos="5760"/>
        </w:tabs>
        <w:ind w:left="5760" w:hanging="360"/>
      </w:pPr>
      <w:rPr>
        <w:rFonts w:ascii="Arial" w:hAnsi="Arial" w:hint="default"/>
      </w:rPr>
    </w:lvl>
    <w:lvl w:ilvl="8" w:tplc="16C00A5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E1C41A6"/>
    <w:multiLevelType w:val="hybridMultilevel"/>
    <w:tmpl w:val="4B84861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EB41577"/>
    <w:multiLevelType w:val="hybridMultilevel"/>
    <w:tmpl w:val="35D0DB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67171DE"/>
    <w:multiLevelType w:val="hybridMultilevel"/>
    <w:tmpl w:val="31284350"/>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A0C48F1"/>
    <w:multiLevelType w:val="hybridMultilevel"/>
    <w:tmpl w:val="4D3A3D94"/>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B715679"/>
    <w:multiLevelType w:val="multilevel"/>
    <w:tmpl w:val="5EA0B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8874EB"/>
    <w:multiLevelType w:val="hybridMultilevel"/>
    <w:tmpl w:val="701674C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8FE2A77"/>
    <w:multiLevelType w:val="hybridMultilevel"/>
    <w:tmpl w:val="C054FF9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A8F4E15"/>
    <w:multiLevelType w:val="hybridMultilevel"/>
    <w:tmpl w:val="4D3A3D94"/>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F722811"/>
    <w:multiLevelType w:val="multilevel"/>
    <w:tmpl w:val="B8FAE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F76632"/>
    <w:multiLevelType w:val="hybridMultilevel"/>
    <w:tmpl w:val="CF7A110A"/>
    <w:lvl w:ilvl="0" w:tplc="31888B20">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C11644D"/>
    <w:multiLevelType w:val="hybridMultilevel"/>
    <w:tmpl w:val="473067DE"/>
    <w:lvl w:ilvl="0" w:tplc="4DFAD854">
      <w:start w:val="1"/>
      <w:numFmt w:val="bullet"/>
      <w:lvlText w:val="▶"/>
      <w:lvlJc w:val="left"/>
      <w:pPr>
        <w:ind w:left="720" w:hanging="360"/>
      </w:pPr>
      <w:rPr>
        <w:rFonts w:ascii="Source Sans Pro" w:hAnsi="Source Sans Pro"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2821847"/>
    <w:multiLevelType w:val="hybridMultilevel"/>
    <w:tmpl w:val="15302D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3384618"/>
    <w:multiLevelType w:val="hybridMultilevel"/>
    <w:tmpl w:val="C5C6D27E"/>
    <w:lvl w:ilvl="0" w:tplc="E3CCCF4E">
      <w:start w:val="1"/>
      <w:numFmt w:val="decimal"/>
      <w:lvlText w:val="%1)"/>
      <w:lvlJc w:val="left"/>
      <w:pPr>
        <w:ind w:left="1080" w:hanging="720"/>
      </w:pPr>
      <w:rPr>
        <w:rFonts w:ascii="Verdana" w:eastAsiaTheme="minorHAnsi" w:hAnsi="Verdana" w:cstheme="minorBidi"/>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4FF12C3"/>
    <w:multiLevelType w:val="hybridMultilevel"/>
    <w:tmpl w:val="4D3A3D9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7F06649"/>
    <w:multiLevelType w:val="hybridMultilevel"/>
    <w:tmpl w:val="8FF6683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D7F194E"/>
    <w:multiLevelType w:val="hybridMultilevel"/>
    <w:tmpl w:val="4D3A3D94"/>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5FA9325F"/>
    <w:multiLevelType w:val="hybridMultilevel"/>
    <w:tmpl w:val="7F6246E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630A380D"/>
    <w:multiLevelType w:val="hybridMultilevel"/>
    <w:tmpl w:val="F6FCCD26"/>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3114018"/>
    <w:multiLevelType w:val="hybridMultilevel"/>
    <w:tmpl w:val="7F6246E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4D03FBB"/>
    <w:multiLevelType w:val="hybridMultilevel"/>
    <w:tmpl w:val="BB02E1A2"/>
    <w:lvl w:ilvl="0" w:tplc="0AC0C950">
      <w:start w:val="1"/>
      <w:numFmt w:val="decimal"/>
      <w:lvlText w:val="%1)"/>
      <w:lvlJc w:val="left"/>
      <w:pPr>
        <w:ind w:left="720" w:hanging="360"/>
      </w:pPr>
      <w:rPr>
        <w:rFonts w:cstheme="min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6EB0561"/>
    <w:multiLevelType w:val="hybridMultilevel"/>
    <w:tmpl w:val="B1E6331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73722A45"/>
    <w:multiLevelType w:val="hybridMultilevel"/>
    <w:tmpl w:val="BEA2BC6C"/>
    <w:lvl w:ilvl="0" w:tplc="4DFAD854">
      <w:start w:val="1"/>
      <w:numFmt w:val="bullet"/>
      <w:lvlText w:val="▶"/>
      <w:lvlJc w:val="left"/>
      <w:pPr>
        <w:ind w:left="720" w:hanging="360"/>
      </w:pPr>
      <w:rPr>
        <w:rFonts w:ascii="Source Sans Pro" w:hAnsi="Source Sans Pro"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5DE2159"/>
    <w:multiLevelType w:val="hybridMultilevel"/>
    <w:tmpl w:val="EA0ED5E4"/>
    <w:lvl w:ilvl="0" w:tplc="85DE03B8">
      <w:numFmt w:val="bullet"/>
      <w:lvlText w:val="-"/>
      <w:lvlJc w:val="left"/>
      <w:pPr>
        <w:ind w:left="720" w:hanging="360"/>
      </w:pPr>
      <w:rPr>
        <w:rFonts w:ascii="Verdana" w:eastAsiaTheme="minorHAnsi" w:hAnsi="Verdana"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7B7E6BF8"/>
    <w:multiLevelType w:val="multilevel"/>
    <w:tmpl w:val="98F45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29829636">
    <w:abstractNumId w:val="5"/>
  </w:num>
  <w:num w:numId="2" w16cid:durableId="294408867">
    <w:abstractNumId w:val="14"/>
  </w:num>
  <w:num w:numId="3" w16cid:durableId="1980063375">
    <w:abstractNumId w:val="25"/>
  </w:num>
  <w:num w:numId="4" w16cid:durableId="1131559612">
    <w:abstractNumId w:val="6"/>
  </w:num>
  <w:num w:numId="5" w16cid:durableId="845905816">
    <w:abstractNumId w:val="7"/>
  </w:num>
  <w:num w:numId="6" w16cid:durableId="701439895">
    <w:abstractNumId w:val="17"/>
  </w:num>
  <w:num w:numId="7" w16cid:durableId="1234312551">
    <w:abstractNumId w:val="0"/>
  </w:num>
  <w:num w:numId="8" w16cid:durableId="1471168355">
    <w:abstractNumId w:val="2"/>
  </w:num>
  <w:num w:numId="9" w16cid:durableId="1328823739">
    <w:abstractNumId w:val="13"/>
  </w:num>
  <w:num w:numId="10" w16cid:durableId="1113326767">
    <w:abstractNumId w:val="15"/>
  </w:num>
  <w:num w:numId="11" w16cid:durableId="1661688759">
    <w:abstractNumId w:val="9"/>
  </w:num>
  <w:num w:numId="12" w16cid:durableId="1612974508">
    <w:abstractNumId w:val="26"/>
  </w:num>
  <w:num w:numId="13" w16cid:durableId="164633352">
    <w:abstractNumId w:val="11"/>
  </w:num>
  <w:num w:numId="14" w16cid:durableId="107552885">
    <w:abstractNumId w:val="16"/>
  </w:num>
  <w:num w:numId="15" w16cid:durableId="537353824">
    <w:abstractNumId w:val="20"/>
  </w:num>
  <w:num w:numId="16" w16cid:durableId="455607587">
    <w:abstractNumId w:val="22"/>
  </w:num>
  <w:num w:numId="17" w16cid:durableId="1349521929">
    <w:abstractNumId w:val="24"/>
  </w:num>
  <w:num w:numId="18" w16cid:durableId="750586154">
    <w:abstractNumId w:val="23"/>
  </w:num>
  <w:num w:numId="19" w16cid:durableId="954098925">
    <w:abstractNumId w:val="3"/>
  </w:num>
  <w:num w:numId="20" w16cid:durableId="315493800">
    <w:abstractNumId w:val="1"/>
  </w:num>
  <w:num w:numId="21" w16cid:durableId="2119177091">
    <w:abstractNumId w:val="4"/>
  </w:num>
  <w:num w:numId="22" w16cid:durableId="1176651053">
    <w:abstractNumId w:val="18"/>
  </w:num>
  <w:num w:numId="23" w16cid:durableId="30808148">
    <w:abstractNumId w:val="21"/>
  </w:num>
  <w:num w:numId="24" w16cid:durableId="491222036">
    <w:abstractNumId w:val="10"/>
  </w:num>
  <w:num w:numId="25" w16cid:durableId="243229057">
    <w:abstractNumId w:val="12"/>
  </w:num>
  <w:num w:numId="26" w16cid:durableId="168296947">
    <w:abstractNumId w:val="27"/>
  </w:num>
  <w:num w:numId="27" w16cid:durableId="161504709">
    <w:abstractNumId w:val="8"/>
  </w:num>
  <w:num w:numId="28" w16cid:durableId="100231861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13F8"/>
    <w:rsid w:val="000124F2"/>
    <w:rsid w:val="00012BBC"/>
    <w:rsid w:val="000271F0"/>
    <w:rsid w:val="000324A5"/>
    <w:rsid w:val="0003378E"/>
    <w:rsid w:val="00036FB5"/>
    <w:rsid w:val="00040B10"/>
    <w:rsid w:val="00060D44"/>
    <w:rsid w:val="00085DF6"/>
    <w:rsid w:val="00092659"/>
    <w:rsid w:val="000A0C81"/>
    <w:rsid w:val="000A5682"/>
    <w:rsid w:val="000B3082"/>
    <w:rsid w:val="000B5B44"/>
    <w:rsid w:val="000D58B1"/>
    <w:rsid w:val="000F3CF7"/>
    <w:rsid w:val="00101939"/>
    <w:rsid w:val="00101CCE"/>
    <w:rsid w:val="00103951"/>
    <w:rsid w:val="00136C25"/>
    <w:rsid w:val="0014332F"/>
    <w:rsid w:val="0017780C"/>
    <w:rsid w:val="001A5A1E"/>
    <w:rsid w:val="001A6D48"/>
    <w:rsid w:val="001B5129"/>
    <w:rsid w:val="001B6BC0"/>
    <w:rsid w:val="001B7D7E"/>
    <w:rsid w:val="001C0436"/>
    <w:rsid w:val="001C65DC"/>
    <w:rsid w:val="001D60DF"/>
    <w:rsid w:val="001F7B35"/>
    <w:rsid w:val="00210526"/>
    <w:rsid w:val="00213D3E"/>
    <w:rsid w:val="002307E8"/>
    <w:rsid w:val="002366DD"/>
    <w:rsid w:val="002408D8"/>
    <w:rsid w:val="002566C4"/>
    <w:rsid w:val="00262EDE"/>
    <w:rsid w:val="00273930"/>
    <w:rsid w:val="002A463E"/>
    <w:rsid w:val="002A617D"/>
    <w:rsid w:val="002B13F8"/>
    <w:rsid w:val="002B1A47"/>
    <w:rsid w:val="002D57FA"/>
    <w:rsid w:val="003101C2"/>
    <w:rsid w:val="00343057"/>
    <w:rsid w:val="003431B3"/>
    <w:rsid w:val="00350CA9"/>
    <w:rsid w:val="0037425C"/>
    <w:rsid w:val="00376B6E"/>
    <w:rsid w:val="003945A4"/>
    <w:rsid w:val="003A6494"/>
    <w:rsid w:val="003D472B"/>
    <w:rsid w:val="003E5FDE"/>
    <w:rsid w:val="003F2696"/>
    <w:rsid w:val="003F3699"/>
    <w:rsid w:val="003F3ECA"/>
    <w:rsid w:val="00420EC0"/>
    <w:rsid w:val="004258BB"/>
    <w:rsid w:val="00425D3E"/>
    <w:rsid w:val="0044196A"/>
    <w:rsid w:val="00454738"/>
    <w:rsid w:val="00455037"/>
    <w:rsid w:val="004605EF"/>
    <w:rsid w:val="004649E6"/>
    <w:rsid w:val="004651B6"/>
    <w:rsid w:val="00474F9B"/>
    <w:rsid w:val="004811B4"/>
    <w:rsid w:val="0048175B"/>
    <w:rsid w:val="00481D99"/>
    <w:rsid w:val="004A2B2B"/>
    <w:rsid w:val="004B23E3"/>
    <w:rsid w:val="004C56C4"/>
    <w:rsid w:val="004C7406"/>
    <w:rsid w:val="004D3636"/>
    <w:rsid w:val="004E61BC"/>
    <w:rsid w:val="004F0269"/>
    <w:rsid w:val="004F15E9"/>
    <w:rsid w:val="0050521D"/>
    <w:rsid w:val="005105B1"/>
    <w:rsid w:val="00511CFA"/>
    <w:rsid w:val="00520874"/>
    <w:rsid w:val="005214B3"/>
    <w:rsid w:val="0053150D"/>
    <w:rsid w:val="005318BD"/>
    <w:rsid w:val="0053602F"/>
    <w:rsid w:val="005379EB"/>
    <w:rsid w:val="005459BB"/>
    <w:rsid w:val="00546D44"/>
    <w:rsid w:val="00576B8D"/>
    <w:rsid w:val="005A17F3"/>
    <w:rsid w:val="005B0EB3"/>
    <w:rsid w:val="005B464F"/>
    <w:rsid w:val="005B4C69"/>
    <w:rsid w:val="005C0AA7"/>
    <w:rsid w:val="0060168E"/>
    <w:rsid w:val="006143D7"/>
    <w:rsid w:val="006154DF"/>
    <w:rsid w:val="00616B68"/>
    <w:rsid w:val="0062146E"/>
    <w:rsid w:val="00623446"/>
    <w:rsid w:val="0063419C"/>
    <w:rsid w:val="006373D9"/>
    <w:rsid w:val="00644964"/>
    <w:rsid w:val="0066695F"/>
    <w:rsid w:val="0066736A"/>
    <w:rsid w:val="006716F7"/>
    <w:rsid w:val="00673EEE"/>
    <w:rsid w:val="006761D7"/>
    <w:rsid w:val="0068586F"/>
    <w:rsid w:val="006906E5"/>
    <w:rsid w:val="00694DA8"/>
    <w:rsid w:val="006979B6"/>
    <w:rsid w:val="006A28BC"/>
    <w:rsid w:val="006C12CD"/>
    <w:rsid w:val="006C4915"/>
    <w:rsid w:val="006D7330"/>
    <w:rsid w:val="006E0C8D"/>
    <w:rsid w:val="006E5207"/>
    <w:rsid w:val="006E733B"/>
    <w:rsid w:val="006F4555"/>
    <w:rsid w:val="006F6139"/>
    <w:rsid w:val="006F65CB"/>
    <w:rsid w:val="00704A61"/>
    <w:rsid w:val="007054C0"/>
    <w:rsid w:val="0072120C"/>
    <w:rsid w:val="00741CE8"/>
    <w:rsid w:val="007446C0"/>
    <w:rsid w:val="00746BF3"/>
    <w:rsid w:val="007624BB"/>
    <w:rsid w:val="007665BE"/>
    <w:rsid w:val="00784712"/>
    <w:rsid w:val="007864EF"/>
    <w:rsid w:val="00793540"/>
    <w:rsid w:val="007966DD"/>
    <w:rsid w:val="007A5067"/>
    <w:rsid w:val="007A51AF"/>
    <w:rsid w:val="007A5F3B"/>
    <w:rsid w:val="007B1259"/>
    <w:rsid w:val="007B1C3D"/>
    <w:rsid w:val="007B7369"/>
    <w:rsid w:val="007C1A31"/>
    <w:rsid w:val="007C5939"/>
    <w:rsid w:val="007E291E"/>
    <w:rsid w:val="007E50FB"/>
    <w:rsid w:val="007F1C12"/>
    <w:rsid w:val="007F28F0"/>
    <w:rsid w:val="007F7E58"/>
    <w:rsid w:val="00837252"/>
    <w:rsid w:val="00840C4D"/>
    <w:rsid w:val="008763B0"/>
    <w:rsid w:val="008A44B6"/>
    <w:rsid w:val="008C6643"/>
    <w:rsid w:val="008E1D60"/>
    <w:rsid w:val="008F5D50"/>
    <w:rsid w:val="0090711D"/>
    <w:rsid w:val="00912EE4"/>
    <w:rsid w:val="00916FE5"/>
    <w:rsid w:val="00933A34"/>
    <w:rsid w:val="00934B00"/>
    <w:rsid w:val="00947491"/>
    <w:rsid w:val="0096616E"/>
    <w:rsid w:val="00970088"/>
    <w:rsid w:val="00977A45"/>
    <w:rsid w:val="00982F46"/>
    <w:rsid w:val="009A5B1A"/>
    <w:rsid w:val="009A73BE"/>
    <w:rsid w:val="009C44E7"/>
    <w:rsid w:val="009D3AD8"/>
    <w:rsid w:val="009E1581"/>
    <w:rsid w:val="009F622F"/>
    <w:rsid w:val="00A03516"/>
    <w:rsid w:val="00A0681F"/>
    <w:rsid w:val="00A16BCA"/>
    <w:rsid w:val="00A22EE9"/>
    <w:rsid w:val="00A31143"/>
    <w:rsid w:val="00A32731"/>
    <w:rsid w:val="00A469BE"/>
    <w:rsid w:val="00A50A53"/>
    <w:rsid w:val="00A65106"/>
    <w:rsid w:val="00A70CF5"/>
    <w:rsid w:val="00A852E5"/>
    <w:rsid w:val="00A90806"/>
    <w:rsid w:val="00A95B31"/>
    <w:rsid w:val="00AA00B8"/>
    <w:rsid w:val="00AA54F4"/>
    <w:rsid w:val="00AA55C4"/>
    <w:rsid w:val="00AB3082"/>
    <w:rsid w:val="00AC09F9"/>
    <w:rsid w:val="00AC5CCD"/>
    <w:rsid w:val="00B07DDA"/>
    <w:rsid w:val="00B25A72"/>
    <w:rsid w:val="00B52762"/>
    <w:rsid w:val="00B61A36"/>
    <w:rsid w:val="00B872FB"/>
    <w:rsid w:val="00BB6789"/>
    <w:rsid w:val="00BB701D"/>
    <w:rsid w:val="00BB7A6C"/>
    <w:rsid w:val="00BC0EF5"/>
    <w:rsid w:val="00BC5451"/>
    <w:rsid w:val="00BD01BE"/>
    <w:rsid w:val="00BD07CE"/>
    <w:rsid w:val="00BF408F"/>
    <w:rsid w:val="00C33965"/>
    <w:rsid w:val="00C36729"/>
    <w:rsid w:val="00C36EBD"/>
    <w:rsid w:val="00C37767"/>
    <w:rsid w:val="00C43B45"/>
    <w:rsid w:val="00C460CD"/>
    <w:rsid w:val="00C46D0E"/>
    <w:rsid w:val="00C47120"/>
    <w:rsid w:val="00C56629"/>
    <w:rsid w:val="00C56CDF"/>
    <w:rsid w:val="00C71F1E"/>
    <w:rsid w:val="00C75B6C"/>
    <w:rsid w:val="00C85F0C"/>
    <w:rsid w:val="00C8649B"/>
    <w:rsid w:val="00CA5547"/>
    <w:rsid w:val="00CA7EFE"/>
    <w:rsid w:val="00CB2638"/>
    <w:rsid w:val="00CB4EDB"/>
    <w:rsid w:val="00CB5982"/>
    <w:rsid w:val="00CE54B8"/>
    <w:rsid w:val="00CF1A41"/>
    <w:rsid w:val="00CF6C92"/>
    <w:rsid w:val="00D07036"/>
    <w:rsid w:val="00D10986"/>
    <w:rsid w:val="00D16A6E"/>
    <w:rsid w:val="00D42384"/>
    <w:rsid w:val="00D42651"/>
    <w:rsid w:val="00D7036C"/>
    <w:rsid w:val="00D74188"/>
    <w:rsid w:val="00D752D2"/>
    <w:rsid w:val="00D87057"/>
    <w:rsid w:val="00DA303C"/>
    <w:rsid w:val="00DA628C"/>
    <w:rsid w:val="00DB6381"/>
    <w:rsid w:val="00DC1846"/>
    <w:rsid w:val="00DC4507"/>
    <w:rsid w:val="00DD52A4"/>
    <w:rsid w:val="00DD5C89"/>
    <w:rsid w:val="00E006CA"/>
    <w:rsid w:val="00E064D0"/>
    <w:rsid w:val="00E07350"/>
    <w:rsid w:val="00E07A80"/>
    <w:rsid w:val="00E139E5"/>
    <w:rsid w:val="00E15976"/>
    <w:rsid w:val="00E228AE"/>
    <w:rsid w:val="00E26833"/>
    <w:rsid w:val="00E46740"/>
    <w:rsid w:val="00E47C7A"/>
    <w:rsid w:val="00E507DB"/>
    <w:rsid w:val="00E54A82"/>
    <w:rsid w:val="00E602CA"/>
    <w:rsid w:val="00E662BF"/>
    <w:rsid w:val="00E73A36"/>
    <w:rsid w:val="00E77A5D"/>
    <w:rsid w:val="00E8451A"/>
    <w:rsid w:val="00EA6682"/>
    <w:rsid w:val="00ED1A4E"/>
    <w:rsid w:val="00ED6BCB"/>
    <w:rsid w:val="00EE4199"/>
    <w:rsid w:val="00EF0E81"/>
    <w:rsid w:val="00EF4513"/>
    <w:rsid w:val="00EF6422"/>
    <w:rsid w:val="00F01515"/>
    <w:rsid w:val="00F03F5C"/>
    <w:rsid w:val="00F12A21"/>
    <w:rsid w:val="00F13E6C"/>
    <w:rsid w:val="00F13EAF"/>
    <w:rsid w:val="00F17888"/>
    <w:rsid w:val="00F25ABE"/>
    <w:rsid w:val="00F440E7"/>
    <w:rsid w:val="00F45B7E"/>
    <w:rsid w:val="00F54361"/>
    <w:rsid w:val="00F57343"/>
    <w:rsid w:val="00F5752F"/>
    <w:rsid w:val="00F67A42"/>
    <w:rsid w:val="00FC0910"/>
    <w:rsid w:val="00FC36EA"/>
    <w:rsid w:val="00FC40A6"/>
    <w:rsid w:val="00FC4B0D"/>
    <w:rsid w:val="00FC6F18"/>
    <w:rsid w:val="00FD5669"/>
    <w:rsid w:val="00FE4FA8"/>
    <w:rsid w:val="00FE676E"/>
    <w:rsid w:val="00FF3B0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09709"/>
  <w15:chartTrackingRefBased/>
  <w15:docId w15:val="{79591389-1D93-4158-A6FA-C09EEB734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66D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07036"/>
    <w:pPr>
      <w:tabs>
        <w:tab w:val="center" w:pos="4536"/>
        <w:tab w:val="right" w:pos="9072"/>
      </w:tabs>
      <w:spacing w:after="0" w:line="240" w:lineRule="auto"/>
    </w:pPr>
  </w:style>
  <w:style w:type="character" w:customStyle="1" w:styleId="En-tteCar">
    <w:name w:val="En-tête Car"/>
    <w:basedOn w:val="Policepardfaut"/>
    <w:link w:val="En-tte"/>
    <w:uiPriority w:val="99"/>
    <w:rsid w:val="00D07036"/>
  </w:style>
  <w:style w:type="paragraph" w:styleId="Pieddepage">
    <w:name w:val="footer"/>
    <w:basedOn w:val="Normal"/>
    <w:link w:val="PieddepageCar"/>
    <w:uiPriority w:val="99"/>
    <w:unhideWhenUsed/>
    <w:rsid w:val="00D0703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07036"/>
  </w:style>
  <w:style w:type="paragraph" w:customStyle="1" w:styleId="Paragraphestandard">
    <w:name w:val="[Paragraphe standard]"/>
    <w:basedOn w:val="Normal"/>
    <w:uiPriority w:val="99"/>
    <w:rsid w:val="00AA55C4"/>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Textedebulles">
    <w:name w:val="Balloon Text"/>
    <w:basedOn w:val="Normal"/>
    <w:link w:val="TextedebullesCar"/>
    <w:uiPriority w:val="99"/>
    <w:semiHidden/>
    <w:unhideWhenUsed/>
    <w:rsid w:val="00C56CD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56CDF"/>
    <w:rPr>
      <w:rFonts w:ascii="Segoe UI" w:hAnsi="Segoe UI" w:cs="Segoe UI"/>
      <w:sz w:val="18"/>
      <w:szCs w:val="18"/>
    </w:rPr>
  </w:style>
  <w:style w:type="paragraph" w:styleId="Paragraphedeliste">
    <w:name w:val="List Paragraph"/>
    <w:basedOn w:val="Normal"/>
    <w:uiPriority w:val="34"/>
    <w:qFormat/>
    <w:rsid w:val="008C6643"/>
    <w:pPr>
      <w:ind w:left="720"/>
      <w:contextualSpacing/>
    </w:pPr>
  </w:style>
  <w:style w:type="character" w:styleId="Lienhypertexte">
    <w:name w:val="Hyperlink"/>
    <w:basedOn w:val="Policepardfaut"/>
    <w:uiPriority w:val="99"/>
    <w:unhideWhenUsed/>
    <w:rsid w:val="004811B4"/>
    <w:rPr>
      <w:color w:val="0563C1" w:themeColor="hyperlink"/>
      <w:u w:val="single"/>
    </w:rPr>
  </w:style>
  <w:style w:type="character" w:styleId="Mentionnonrsolue">
    <w:name w:val="Unresolved Mention"/>
    <w:basedOn w:val="Policepardfaut"/>
    <w:uiPriority w:val="99"/>
    <w:semiHidden/>
    <w:unhideWhenUsed/>
    <w:rsid w:val="004811B4"/>
    <w:rPr>
      <w:color w:val="605E5C"/>
      <w:shd w:val="clear" w:color="auto" w:fill="E1DFDD"/>
    </w:rPr>
  </w:style>
  <w:style w:type="table" w:styleId="Grilledutableau">
    <w:name w:val="Table Grid"/>
    <w:basedOn w:val="TableauNormal"/>
    <w:uiPriority w:val="39"/>
    <w:rsid w:val="00762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link w:val="SansinterligneCar"/>
    <w:uiPriority w:val="1"/>
    <w:qFormat/>
    <w:rsid w:val="004651B6"/>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4651B6"/>
    <w:rPr>
      <w:rFonts w:eastAsiaTheme="minorEastAsia"/>
      <w:lang w:eastAsia="fr-FR"/>
    </w:rPr>
  </w:style>
  <w:style w:type="paragraph" w:styleId="NormalWeb">
    <w:name w:val="Normal (Web)"/>
    <w:basedOn w:val="Normal"/>
    <w:uiPriority w:val="99"/>
    <w:unhideWhenUsed/>
    <w:rsid w:val="00C36EBD"/>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742576">
      <w:bodyDiv w:val="1"/>
      <w:marLeft w:val="0"/>
      <w:marRight w:val="0"/>
      <w:marTop w:val="0"/>
      <w:marBottom w:val="0"/>
      <w:divBdr>
        <w:top w:val="none" w:sz="0" w:space="0" w:color="auto"/>
        <w:left w:val="none" w:sz="0" w:space="0" w:color="auto"/>
        <w:bottom w:val="none" w:sz="0" w:space="0" w:color="auto"/>
        <w:right w:val="none" w:sz="0" w:space="0" w:color="auto"/>
      </w:divBdr>
    </w:div>
    <w:div w:id="1280912238">
      <w:bodyDiv w:val="1"/>
      <w:marLeft w:val="0"/>
      <w:marRight w:val="0"/>
      <w:marTop w:val="0"/>
      <w:marBottom w:val="0"/>
      <w:divBdr>
        <w:top w:val="none" w:sz="0" w:space="0" w:color="auto"/>
        <w:left w:val="none" w:sz="0" w:space="0" w:color="auto"/>
        <w:bottom w:val="none" w:sz="0" w:space="0" w:color="auto"/>
        <w:right w:val="none" w:sz="0" w:space="0" w:color="auto"/>
      </w:divBdr>
    </w:div>
    <w:div w:id="149371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hyperlink" Target="https://buildingtransparency.org" TargetMode="External"/><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2.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2025-02-27T00:00:00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A3DDE46-E500-4D51-A52A-93AC065B7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937</Words>
  <Characters>5154</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Ecole nationale supérieure des Arts &amp; métiers</Company>
  <LinksUpToDate>false</LinksUpToDate>
  <CharactersWithSpaces>6079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Découverte de l’ACV 
et de openLCA</dc:title>
  <dc:subject>3</dc:subject>
  <dc:creator>autrice : Lou Grimal</dc:creator>
  <cp:keywords/>
  <dc:description/>
  <cp:lastModifiedBy>GRIMAL Lou</cp:lastModifiedBy>
  <cp:revision>2</cp:revision>
  <cp:lastPrinted>2025-02-26T07:45:00Z</cp:lastPrinted>
  <dcterms:created xsi:type="dcterms:W3CDTF">2025-10-01T14:11:00Z</dcterms:created>
  <dcterms:modified xsi:type="dcterms:W3CDTF">2025-10-01T14:11:00Z</dcterms:modified>
</cp:coreProperties>
</file>